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r w:rsidRPr="0001369E">
        <w:rPr>
          <w:color w:val="000000" w:themeColor="text1"/>
        </w:rPr>
        <w:t xml:space="preserve">Муниципальное бюджетное общеобразовательное учреждение </w:t>
      </w:r>
    </w:p>
    <w:p w:rsidR="005757F1" w:rsidRPr="0001369E" w:rsidRDefault="005757F1" w:rsidP="005757F1">
      <w:pPr>
        <w:pStyle w:val="1"/>
        <w:shd w:val="clear" w:color="auto" w:fill="auto"/>
        <w:spacing w:after="5860" w:line="262" w:lineRule="auto"/>
        <w:ind w:firstLine="0"/>
        <w:jc w:val="center"/>
        <w:rPr>
          <w:color w:val="000000" w:themeColor="text1"/>
        </w:rPr>
      </w:pPr>
      <w:r w:rsidRPr="0001369E">
        <w:rPr>
          <w:color w:val="000000" w:themeColor="text1"/>
        </w:rPr>
        <w:t>«</w:t>
      </w:r>
      <w:proofErr w:type="spellStart"/>
      <w:r w:rsidRPr="0001369E">
        <w:rPr>
          <w:color w:val="000000" w:themeColor="text1"/>
        </w:rPr>
        <w:t>Кирбинская</w:t>
      </w:r>
      <w:proofErr w:type="spellEnd"/>
      <w:r w:rsidRPr="0001369E">
        <w:rPr>
          <w:color w:val="000000" w:themeColor="text1"/>
        </w:rPr>
        <w:t xml:space="preserve"> средняя общеобразовательная школа»</w:t>
      </w:r>
    </w:p>
    <w:p w:rsidR="005757F1" w:rsidRPr="0001369E" w:rsidRDefault="005757F1" w:rsidP="005757F1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УЧЕБНЫЙ ПЛАН</w:t>
      </w:r>
      <w:r w:rsidRPr="0001369E">
        <w:rPr>
          <w:b/>
          <w:bCs/>
          <w:color w:val="000000" w:themeColor="text1"/>
        </w:rPr>
        <w:br/>
        <w:t>для</w:t>
      </w:r>
      <w:r w:rsidR="0041466C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41466C">
        <w:rPr>
          <w:b/>
          <w:bCs/>
          <w:color w:val="000000" w:themeColor="text1"/>
        </w:rPr>
        <w:t>ООО</w:t>
      </w:r>
    </w:p>
    <w:p w:rsidR="005757F1" w:rsidRPr="0001369E" w:rsidRDefault="005757F1" w:rsidP="005757F1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МБОУ «</w:t>
      </w:r>
      <w:proofErr w:type="spellStart"/>
      <w:r w:rsidRPr="0001369E">
        <w:rPr>
          <w:b/>
          <w:bCs/>
          <w:color w:val="000000" w:themeColor="text1"/>
        </w:rPr>
        <w:t>Кирбинская</w:t>
      </w:r>
      <w:proofErr w:type="spellEnd"/>
      <w:r w:rsidRPr="0001369E">
        <w:rPr>
          <w:b/>
          <w:bCs/>
          <w:color w:val="000000" w:themeColor="text1"/>
        </w:rPr>
        <w:t xml:space="preserve"> СОШ»</w:t>
      </w:r>
    </w:p>
    <w:p w:rsidR="005757F1" w:rsidRPr="0001369E" w:rsidRDefault="005757F1" w:rsidP="005757F1">
      <w:pPr>
        <w:pStyle w:val="1"/>
        <w:shd w:val="clear" w:color="auto" w:fill="auto"/>
        <w:spacing w:after="406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7F1" w:rsidRPr="0001369E" w:rsidRDefault="005757F1" w:rsidP="005757F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proofErr w:type="spellStart"/>
      <w:r w:rsidRPr="0001369E">
        <w:rPr>
          <w:color w:val="000000" w:themeColor="text1"/>
        </w:rPr>
        <w:t>Бейский</w:t>
      </w:r>
      <w:proofErr w:type="spellEnd"/>
      <w:r w:rsidRPr="0001369E">
        <w:rPr>
          <w:color w:val="000000" w:themeColor="text1"/>
        </w:rPr>
        <w:t xml:space="preserve"> муниципальный район, Республика Хакасия 2024</w:t>
      </w:r>
    </w:p>
    <w:p w:rsidR="00B30BF2" w:rsidRPr="0001369E" w:rsidRDefault="00B30BF2" w:rsidP="00B30BF2">
      <w:pPr>
        <w:pStyle w:val="1"/>
        <w:shd w:val="clear" w:color="auto" w:fill="auto"/>
        <w:spacing w:after="0" w:line="360" w:lineRule="auto"/>
        <w:ind w:firstLine="0"/>
        <w:jc w:val="center"/>
        <w:rPr>
          <w:color w:val="000000" w:themeColor="text1"/>
        </w:rPr>
      </w:pPr>
      <w:r w:rsidRPr="0001369E">
        <w:rPr>
          <w:color w:val="000000" w:themeColor="text1"/>
        </w:rPr>
        <w:lastRenderedPageBreak/>
        <w:t>ПОЯСНИТЕЛЬНАЯ ЗАПИСКА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30B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30B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</w:t>
      </w:r>
      <w:r w:rsidR="00112D1A">
        <w:rPr>
          <w:rFonts w:ascii="Times New Roman" w:hAnsi="Times New Roman" w:cs="Times New Roman"/>
          <w:sz w:val="24"/>
          <w:szCs w:val="24"/>
        </w:rPr>
        <w:t>-</w:t>
      </w:r>
      <w:r w:rsidRPr="00B30BF2">
        <w:rPr>
          <w:rFonts w:ascii="Times New Roman" w:hAnsi="Times New Roman" w:cs="Times New Roman"/>
          <w:sz w:val="24"/>
          <w:szCs w:val="24"/>
        </w:rPr>
        <w:t xml:space="preserve">эпидемиологических требований СП 2.4.3648-20 и гигиенических нормативов и требований СанПиН 1.2.3685-21.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Учебный год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30BF2">
        <w:rPr>
          <w:rFonts w:ascii="Times New Roman" w:hAnsi="Times New Roman" w:cs="Times New Roman"/>
          <w:sz w:val="24"/>
          <w:szCs w:val="24"/>
        </w:rPr>
        <w:t xml:space="preserve"> СОШ» начинается 02.09.2024 и заканчивается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0BF2">
        <w:rPr>
          <w:rFonts w:ascii="Times New Roman" w:hAnsi="Times New Roman" w:cs="Times New Roman"/>
          <w:sz w:val="24"/>
          <w:szCs w:val="24"/>
        </w:rPr>
        <w:t xml:space="preserve">.05.2025.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Учебные занятия для учащихся 5-9 классов проводятся по 5-ти дневной учебной неделе. Максимальный объем аудиторной нагрузки обучающихся в неделю составляет: в 5 классе – 29 часов, в 6 классе – 30 часов, в 7 классе – 32 часа, в 8-9 классах – 33 часа.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различные интересы обучающихся.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30BF2">
        <w:rPr>
          <w:rFonts w:ascii="Times New Roman" w:hAnsi="Times New Roman" w:cs="Times New Roman"/>
          <w:sz w:val="24"/>
          <w:szCs w:val="24"/>
        </w:rPr>
        <w:t xml:space="preserve"> СОШ» языком обучения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учащихся </w:t>
      </w:r>
      <w:r w:rsidR="00595F5B">
        <w:rPr>
          <w:rFonts w:ascii="Times New Roman" w:hAnsi="Times New Roman" w:cs="Times New Roman"/>
          <w:sz w:val="24"/>
          <w:szCs w:val="24"/>
        </w:rPr>
        <w:t>5</w:t>
      </w:r>
      <w:r w:rsidRPr="00B30BF2">
        <w:rPr>
          <w:rFonts w:ascii="Times New Roman" w:hAnsi="Times New Roman" w:cs="Times New Roman"/>
          <w:sz w:val="24"/>
          <w:szCs w:val="24"/>
        </w:rPr>
        <w:t xml:space="preserve">-9 классов осуществляется по заявлению родителей (законных представителей) несовершеннолетних. </w:t>
      </w:r>
    </w:p>
    <w:p w:rsidR="00A83465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потребностей обучающихся. </w:t>
      </w:r>
    </w:p>
    <w:p w:rsidR="00112D1A" w:rsidRDefault="00595F5B" w:rsidP="00595F5B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</w:pPr>
      <w:r w:rsidRPr="00563EAD">
        <w:rPr>
          <w:color w:val="000000" w:themeColor="text1"/>
        </w:rPr>
        <w:t xml:space="preserve">В учебном плане предусмотрено 2 часа физической культуры, третий час физической культуры предусмотрено реализовывать через внеурочную деятельность: </w:t>
      </w:r>
      <w:r>
        <w:t xml:space="preserve">волейбол, танцевальный кружок, спортивные соревнования, </w:t>
      </w:r>
    </w:p>
    <w:p w:rsidR="00595F5B" w:rsidRPr="00563EAD" w:rsidRDefault="00112D1A" w:rsidP="00595F5B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595F5B" w:rsidRPr="00563EAD">
        <w:rPr>
          <w:color w:val="000000" w:themeColor="text1"/>
        </w:rPr>
        <w:t xml:space="preserve">ля обучающихся </w:t>
      </w:r>
      <w:r w:rsidR="00595F5B">
        <w:rPr>
          <w:color w:val="000000" w:themeColor="text1"/>
        </w:rPr>
        <w:t>5-9</w:t>
      </w:r>
      <w:r w:rsidR="00595F5B" w:rsidRPr="00563EAD">
        <w:rPr>
          <w:color w:val="000000" w:themeColor="text1"/>
        </w:rPr>
        <w:t xml:space="preserve">-х классов отведен 1 час на изучение предметной области «Родной язык и литературное чтение на родном языке», включающая учебные предметы «Родной язык» и «Литературное чтение на родном языке», что продиктовано объективной необходимостью </w:t>
      </w:r>
      <w:r w:rsidR="00595F5B" w:rsidRPr="00563EAD">
        <w:rPr>
          <w:bCs/>
          <w:color w:val="000000" w:themeColor="text1"/>
          <w:shd w:val="clear" w:color="auto" w:fill="FFFFFF"/>
        </w:rPr>
        <w:t xml:space="preserve">приобщения к литературному наследию русского народа в контексте единого исторического и культурного пространства России, диалога культур всех народов </w:t>
      </w:r>
      <w:r w:rsidR="00595F5B" w:rsidRPr="00563EAD">
        <w:rPr>
          <w:bCs/>
          <w:color w:val="000000" w:themeColor="text1"/>
          <w:shd w:val="clear" w:color="auto" w:fill="FFFFFF"/>
        </w:rPr>
        <w:lastRenderedPageBreak/>
        <w:t>Российской Федерации</w:t>
      </w:r>
      <w:r w:rsidR="00595F5B" w:rsidRPr="00563EAD">
        <w:rPr>
          <w:color w:val="000000" w:themeColor="text1"/>
          <w:shd w:val="clear" w:color="auto" w:fill="FFFFFF"/>
        </w:rPr>
        <w:t xml:space="preserve">; </w:t>
      </w:r>
      <w:r w:rsidR="00595F5B">
        <w:rPr>
          <w:color w:val="000000" w:themeColor="text1"/>
          <w:shd w:val="clear" w:color="auto" w:fill="FFFFFF"/>
        </w:rPr>
        <w:t>осознания</w:t>
      </w:r>
      <w:r w:rsidR="00595F5B" w:rsidRPr="00563EAD">
        <w:rPr>
          <w:color w:val="000000" w:themeColor="text1"/>
          <w:shd w:val="clear" w:color="auto" w:fill="FFFFFF"/>
        </w:rPr>
        <w:t xml:space="preserve"> роли родной русской литературы в передаче от поколения к поколению историко-культурных, нравственных, эстетических ценностей</w:t>
      </w:r>
      <w:r w:rsidR="00595F5B">
        <w:rPr>
          <w:color w:val="000000" w:themeColor="text1"/>
          <w:shd w:val="clear" w:color="auto" w:fill="FFFFFF"/>
        </w:rPr>
        <w:t>,</w:t>
      </w:r>
      <w:r w:rsidR="00595F5B" w:rsidRPr="00563EAD">
        <w:rPr>
          <w:color w:val="000000" w:themeColor="text1"/>
        </w:rPr>
        <w:t xml:space="preserve"> </w:t>
      </w:r>
      <w:r w:rsidR="00595F5B">
        <w:rPr>
          <w:color w:val="000000" w:themeColor="text1"/>
        </w:rPr>
        <w:t>в</w:t>
      </w:r>
      <w:r w:rsidR="00595F5B" w:rsidRPr="00563EAD">
        <w:rPr>
          <w:color w:val="000000" w:themeColor="text1"/>
        </w:rPr>
        <w:t>оспитание</w:t>
      </w:r>
      <w:r w:rsidR="00595F5B">
        <w:rPr>
          <w:color w:val="000000" w:themeColor="text1"/>
        </w:rPr>
        <w:t>м</w:t>
      </w:r>
      <w:r w:rsidR="00595F5B" w:rsidRPr="00563EAD">
        <w:rPr>
          <w:color w:val="000000" w:themeColor="text1"/>
        </w:rPr>
        <w:t xml:space="preserve"> гражданина и патриота</w:t>
      </w:r>
      <w:r w:rsidR="00595F5B">
        <w:rPr>
          <w:color w:val="000000" w:themeColor="text1"/>
        </w:rPr>
        <w:t>, ф</w:t>
      </w:r>
      <w:r w:rsidR="00595F5B" w:rsidRPr="00563EAD">
        <w:rPr>
          <w:color w:val="000000" w:themeColor="text1"/>
        </w:rPr>
        <w:t>ормирование</w:t>
      </w:r>
      <w:r w:rsidR="00595F5B">
        <w:rPr>
          <w:color w:val="000000" w:themeColor="text1"/>
        </w:rPr>
        <w:t>м</w:t>
      </w:r>
      <w:r w:rsidR="00595F5B" w:rsidRPr="00563EAD">
        <w:rPr>
          <w:color w:val="000000" w:themeColor="text1"/>
        </w:rPr>
        <w:t xml:space="preserve"> российской гражданской идентичности в поликультурном и многоконфессиональном обществе.</w:t>
      </w:r>
    </w:p>
    <w:p w:rsidR="00B30BF2" w:rsidRP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30BF2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B30BF2" w:rsidRDefault="00B30BF2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F2">
        <w:rPr>
          <w:rFonts w:ascii="Times New Roman" w:hAnsi="Times New Roman" w:cs="Times New Roman"/>
          <w:sz w:val="24"/>
          <w:szCs w:val="24"/>
        </w:rPr>
        <w:t>Промежуточная аттестация в 5-9 классах по отдельным предметам проводится в форме ВПР. Результаты ВПР в 5-9 классах считаются результатами промежуточной аттестации. Промежуточная аттестация по учебным предметам: музыка, ИЗО, технология, физическая культура, ОБЖ, ОДНКНР, а также по предметам из части, формируемой участниками образовательных отношений проводится путем выставления годовых отметок успеваемости на основе четвертных (полугодовых) отметок</w:t>
      </w:r>
      <w:r w:rsidR="004A3224">
        <w:rPr>
          <w:rFonts w:ascii="Times New Roman" w:hAnsi="Times New Roman" w:cs="Times New Roman"/>
          <w:sz w:val="24"/>
          <w:szCs w:val="24"/>
        </w:rPr>
        <w:t>.</w:t>
      </w:r>
    </w:p>
    <w:p w:rsidR="004A3224" w:rsidRPr="004A3224" w:rsidRDefault="004A3224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соответствии с утвержденным календарным учебным графиком. </w:t>
      </w:r>
    </w:p>
    <w:p w:rsidR="004A3224" w:rsidRPr="004A3224" w:rsidRDefault="004A3224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243539" w:rsidRDefault="004A3224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539" w:rsidRDefault="00243539" w:rsidP="0024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39" w:rsidRDefault="00243539" w:rsidP="00243539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35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539" w:rsidRPr="004269CE" w:rsidRDefault="00243539" w:rsidP="00243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4269C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9C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269CE">
        <w:rPr>
          <w:rFonts w:ascii="Times New Roman" w:hAnsi="Times New Roman" w:cs="Times New Roman"/>
          <w:b/>
          <w:sz w:val="28"/>
          <w:szCs w:val="28"/>
        </w:rPr>
        <w:t>Кирбинская</w:t>
      </w:r>
      <w:proofErr w:type="spellEnd"/>
      <w:r w:rsidRPr="004269C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43539" w:rsidRDefault="00243539" w:rsidP="0024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CE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  <w:gridCol w:w="992"/>
        <w:gridCol w:w="992"/>
        <w:gridCol w:w="992"/>
        <w:gridCol w:w="993"/>
        <w:gridCol w:w="992"/>
      </w:tblGrid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387" w:type="dxa"/>
            <w:vMerge w:val="restart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961" w:type="dxa"/>
            <w:gridSpan w:val="5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</w:p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43539" w:rsidRPr="00F305BD" w:rsidTr="007C59CC">
        <w:tc>
          <w:tcPr>
            <w:tcW w:w="4786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Алгебра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Геометрия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992" w:type="dxa"/>
            <w:shd w:val="clear" w:color="auto" w:fill="FFFFFF" w:themeFill="background1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</w:p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539" w:rsidRPr="00F305BD" w:rsidTr="007C59CC">
        <w:tc>
          <w:tcPr>
            <w:tcW w:w="4786" w:type="dxa"/>
          </w:tcPr>
          <w:p w:rsidR="00243539" w:rsidRPr="00F305BD" w:rsidRDefault="00243539" w:rsidP="007C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539" w:rsidRPr="00F305BD" w:rsidTr="007C59CC">
        <w:tc>
          <w:tcPr>
            <w:tcW w:w="4786" w:type="dxa"/>
            <w:vMerge w:val="restart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539" w:rsidRPr="00F305BD" w:rsidTr="007C59CC">
        <w:tc>
          <w:tcPr>
            <w:tcW w:w="4786" w:type="dxa"/>
            <w:vMerge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539" w:rsidRPr="00F305BD" w:rsidTr="007C59CC">
        <w:tc>
          <w:tcPr>
            <w:tcW w:w="4786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539" w:rsidRPr="00F305BD" w:rsidTr="007C59CC">
        <w:tc>
          <w:tcPr>
            <w:tcW w:w="4786" w:type="dxa"/>
          </w:tcPr>
          <w:p w:rsidR="00243539" w:rsidRPr="00F305BD" w:rsidRDefault="00243539" w:rsidP="007C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87" w:type="dxa"/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539" w:rsidRPr="00F305BD" w:rsidTr="00112D1A">
        <w:tc>
          <w:tcPr>
            <w:tcW w:w="4786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539" w:rsidRPr="00F305BD" w:rsidTr="00112D1A">
        <w:tc>
          <w:tcPr>
            <w:tcW w:w="10173" w:type="dxa"/>
            <w:gridSpan w:val="2"/>
            <w:shd w:val="clear" w:color="auto" w:fill="92D050"/>
          </w:tcPr>
          <w:p w:rsidR="00243539" w:rsidRPr="00F305BD" w:rsidRDefault="00243539" w:rsidP="007C59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92D050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92D050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92D050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92D050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92D050"/>
          </w:tcPr>
          <w:p w:rsidR="00243539" w:rsidRPr="00F305BD" w:rsidRDefault="00243539" w:rsidP="007C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2D1A" w:rsidRPr="00F305BD" w:rsidTr="007C59CC">
        <w:tc>
          <w:tcPr>
            <w:tcW w:w="10173" w:type="dxa"/>
            <w:gridSpan w:val="2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2D1A" w:rsidRPr="00112D1A" w:rsidRDefault="00112D1A" w:rsidP="00112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12D1A" w:rsidRPr="00F305BD" w:rsidTr="007C59CC">
        <w:tc>
          <w:tcPr>
            <w:tcW w:w="10173" w:type="dxa"/>
            <w:gridSpan w:val="2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952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pStyle w:val="a6"/>
              <w:shd w:val="clear" w:color="auto" w:fill="auto"/>
              <w:spacing w:after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2D1A">
              <w:rPr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993" w:type="dxa"/>
          </w:tcPr>
          <w:p w:rsidR="00112D1A" w:rsidRPr="00112D1A" w:rsidRDefault="00112D1A" w:rsidP="00112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112D1A" w:rsidRPr="00112D1A" w:rsidRDefault="00112D1A" w:rsidP="00112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</w:t>
            </w:r>
          </w:p>
        </w:tc>
      </w:tr>
    </w:tbl>
    <w:p w:rsidR="00243539" w:rsidRDefault="00243539" w:rsidP="00243539">
      <w:pPr>
        <w:tabs>
          <w:tab w:val="left" w:pos="67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3224" w:rsidRPr="004A3224" w:rsidRDefault="004A3224" w:rsidP="00B30B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224" w:rsidRPr="004A3224" w:rsidSect="002435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CB"/>
    <w:rsid w:val="00112D1A"/>
    <w:rsid w:val="001C2BCB"/>
    <w:rsid w:val="00243539"/>
    <w:rsid w:val="002E6084"/>
    <w:rsid w:val="0041466C"/>
    <w:rsid w:val="004913B9"/>
    <w:rsid w:val="004A3224"/>
    <w:rsid w:val="005757F1"/>
    <w:rsid w:val="00595F5B"/>
    <w:rsid w:val="00A365E7"/>
    <w:rsid w:val="00A83465"/>
    <w:rsid w:val="00B30BF2"/>
    <w:rsid w:val="00F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29FE"/>
  <w15:chartTrackingRefBased/>
  <w15:docId w15:val="{D5793953-67B1-4F5A-9E2A-AE8F24A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57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757F1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ichfactdown-paragraph">
    <w:name w:val="richfactdown-paragraph"/>
    <w:basedOn w:val="a"/>
    <w:rsid w:val="005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112D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12D1A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10</cp:revision>
  <dcterms:created xsi:type="dcterms:W3CDTF">2024-09-29T09:00:00Z</dcterms:created>
  <dcterms:modified xsi:type="dcterms:W3CDTF">2024-10-20T13:51:00Z</dcterms:modified>
</cp:coreProperties>
</file>