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79" w:rsidRPr="0001369E" w:rsidRDefault="003C5D79" w:rsidP="003C5D79">
      <w:pPr>
        <w:pStyle w:val="1"/>
        <w:shd w:val="clear" w:color="auto" w:fill="auto"/>
        <w:spacing w:after="0" w:line="240" w:lineRule="auto"/>
        <w:ind w:firstLine="0"/>
        <w:jc w:val="center"/>
        <w:rPr>
          <w:color w:val="000000" w:themeColor="text1"/>
        </w:rPr>
      </w:pPr>
      <w:r w:rsidRPr="0001369E">
        <w:rPr>
          <w:color w:val="000000" w:themeColor="text1"/>
        </w:rPr>
        <w:t xml:space="preserve">Муниципальное бюджетное общеобразовательное учреждение </w:t>
      </w:r>
    </w:p>
    <w:p w:rsidR="003C5D79" w:rsidRPr="0001369E" w:rsidRDefault="003C5D79" w:rsidP="003C5D79">
      <w:pPr>
        <w:pStyle w:val="1"/>
        <w:shd w:val="clear" w:color="auto" w:fill="auto"/>
        <w:spacing w:after="5860" w:line="262" w:lineRule="auto"/>
        <w:ind w:firstLine="0"/>
        <w:jc w:val="center"/>
        <w:rPr>
          <w:color w:val="000000" w:themeColor="text1"/>
        </w:rPr>
      </w:pPr>
      <w:r w:rsidRPr="0001369E">
        <w:rPr>
          <w:color w:val="000000" w:themeColor="text1"/>
        </w:rPr>
        <w:t>«</w:t>
      </w:r>
      <w:proofErr w:type="spellStart"/>
      <w:r w:rsidRPr="0001369E">
        <w:rPr>
          <w:color w:val="000000" w:themeColor="text1"/>
        </w:rPr>
        <w:t>Кирбинская</w:t>
      </w:r>
      <w:proofErr w:type="spellEnd"/>
      <w:r w:rsidRPr="0001369E">
        <w:rPr>
          <w:color w:val="000000" w:themeColor="text1"/>
        </w:rPr>
        <w:t xml:space="preserve"> средняя общеобразовательная школа»</w:t>
      </w:r>
    </w:p>
    <w:p w:rsidR="003C5D79" w:rsidRPr="0001369E" w:rsidRDefault="003C5D79" w:rsidP="003C5D79">
      <w:pPr>
        <w:pStyle w:val="1"/>
        <w:shd w:val="clear" w:color="auto" w:fill="auto"/>
        <w:spacing w:after="0" w:line="379" w:lineRule="auto"/>
        <w:ind w:firstLine="0"/>
        <w:jc w:val="center"/>
        <w:rPr>
          <w:color w:val="000000" w:themeColor="text1"/>
        </w:rPr>
      </w:pPr>
      <w:r w:rsidRPr="0001369E">
        <w:rPr>
          <w:b/>
          <w:bCs/>
          <w:color w:val="000000" w:themeColor="text1"/>
        </w:rPr>
        <w:t>УЧЕБНЫЙ ПЛАН</w:t>
      </w:r>
      <w:r w:rsidRPr="0001369E">
        <w:rPr>
          <w:b/>
          <w:bCs/>
          <w:color w:val="000000" w:themeColor="text1"/>
        </w:rPr>
        <w:br/>
      </w:r>
      <w:r w:rsidR="008B1CBD">
        <w:rPr>
          <w:b/>
          <w:bCs/>
          <w:color w:val="000000" w:themeColor="text1"/>
        </w:rPr>
        <w:t>СОО</w:t>
      </w:r>
    </w:p>
    <w:p w:rsidR="003C5D79" w:rsidRPr="0001369E" w:rsidRDefault="003C5D79" w:rsidP="003C5D79">
      <w:pPr>
        <w:pStyle w:val="1"/>
        <w:shd w:val="clear" w:color="auto" w:fill="auto"/>
        <w:spacing w:after="0" w:line="379" w:lineRule="auto"/>
        <w:ind w:firstLine="0"/>
        <w:jc w:val="center"/>
        <w:rPr>
          <w:color w:val="000000" w:themeColor="text1"/>
        </w:rPr>
      </w:pPr>
      <w:r w:rsidRPr="0001369E">
        <w:rPr>
          <w:b/>
          <w:bCs/>
          <w:color w:val="000000" w:themeColor="text1"/>
        </w:rPr>
        <w:t>МБОУ «</w:t>
      </w:r>
      <w:proofErr w:type="spellStart"/>
      <w:r w:rsidRPr="0001369E">
        <w:rPr>
          <w:b/>
          <w:bCs/>
          <w:color w:val="000000" w:themeColor="text1"/>
        </w:rPr>
        <w:t>Кирбинская</w:t>
      </w:r>
      <w:proofErr w:type="spellEnd"/>
      <w:r w:rsidRPr="0001369E">
        <w:rPr>
          <w:b/>
          <w:bCs/>
          <w:color w:val="000000" w:themeColor="text1"/>
        </w:rPr>
        <w:t xml:space="preserve"> СОШ»</w:t>
      </w:r>
    </w:p>
    <w:p w:rsidR="003C5D79" w:rsidRPr="0001369E" w:rsidRDefault="003C5D79" w:rsidP="003C5D79">
      <w:pPr>
        <w:pStyle w:val="1"/>
        <w:shd w:val="clear" w:color="auto" w:fill="auto"/>
        <w:spacing w:after="4060" w:line="379" w:lineRule="auto"/>
        <w:ind w:firstLine="0"/>
        <w:jc w:val="center"/>
        <w:rPr>
          <w:color w:val="000000" w:themeColor="text1"/>
        </w:rPr>
      </w:pPr>
      <w:r w:rsidRPr="0001369E">
        <w:rPr>
          <w:b/>
          <w:bCs/>
          <w:color w:val="000000" w:themeColor="text1"/>
        </w:rPr>
        <w:t>на 2024 - 2025 учебный год</w:t>
      </w:r>
    </w:p>
    <w:p w:rsidR="003C5D79" w:rsidRPr="0001369E" w:rsidRDefault="003C5D79" w:rsidP="003C5D79">
      <w:pPr>
        <w:pStyle w:val="1"/>
        <w:shd w:val="clear" w:color="auto" w:fill="auto"/>
        <w:spacing w:after="0" w:line="240" w:lineRule="auto"/>
        <w:ind w:firstLine="0"/>
        <w:jc w:val="center"/>
        <w:rPr>
          <w:color w:val="000000" w:themeColor="text1"/>
        </w:rPr>
      </w:pPr>
    </w:p>
    <w:p w:rsidR="003C5D79" w:rsidRPr="0001369E" w:rsidRDefault="003C5D79" w:rsidP="003C5D79">
      <w:pPr>
        <w:pStyle w:val="1"/>
        <w:shd w:val="clear" w:color="auto" w:fill="auto"/>
        <w:spacing w:after="0" w:line="240" w:lineRule="auto"/>
        <w:ind w:firstLine="0"/>
        <w:jc w:val="center"/>
        <w:rPr>
          <w:color w:val="000000" w:themeColor="text1"/>
        </w:rPr>
      </w:pPr>
    </w:p>
    <w:p w:rsidR="003C5D79" w:rsidRPr="0001369E" w:rsidRDefault="003C5D79" w:rsidP="003C5D79">
      <w:pPr>
        <w:pStyle w:val="1"/>
        <w:shd w:val="clear" w:color="auto" w:fill="auto"/>
        <w:spacing w:after="0" w:line="240" w:lineRule="auto"/>
        <w:ind w:firstLine="0"/>
        <w:jc w:val="center"/>
        <w:rPr>
          <w:color w:val="000000" w:themeColor="text1"/>
        </w:rPr>
      </w:pPr>
    </w:p>
    <w:p w:rsidR="003C5D79" w:rsidRPr="0001369E" w:rsidRDefault="003C5D79" w:rsidP="003C5D79">
      <w:pPr>
        <w:pStyle w:val="1"/>
        <w:shd w:val="clear" w:color="auto" w:fill="auto"/>
        <w:spacing w:after="0" w:line="240" w:lineRule="auto"/>
        <w:ind w:firstLine="0"/>
        <w:jc w:val="center"/>
        <w:rPr>
          <w:color w:val="000000" w:themeColor="text1"/>
        </w:rPr>
      </w:pPr>
    </w:p>
    <w:p w:rsidR="003C5D79" w:rsidRPr="0001369E" w:rsidRDefault="003C5D79" w:rsidP="003C5D79">
      <w:pPr>
        <w:pStyle w:val="1"/>
        <w:shd w:val="clear" w:color="auto" w:fill="auto"/>
        <w:spacing w:after="0" w:line="240" w:lineRule="auto"/>
        <w:ind w:firstLine="0"/>
        <w:jc w:val="center"/>
        <w:rPr>
          <w:color w:val="000000" w:themeColor="text1"/>
        </w:rPr>
      </w:pPr>
    </w:p>
    <w:p w:rsidR="003C5D79" w:rsidRPr="0001369E" w:rsidRDefault="003C5D79" w:rsidP="003C5D79">
      <w:pPr>
        <w:pStyle w:val="1"/>
        <w:shd w:val="clear" w:color="auto" w:fill="auto"/>
        <w:spacing w:after="0" w:line="240" w:lineRule="auto"/>
        <w:ind w:firstLine="0"/>
        <w:jc w:val="center"/>
        <w:rPr>
          <w:color w:val="000000" w:themeColor="text1"/>
        </w:rPr>
      </w:pPr>
      <w:proofErr w:type="spellStart"/>
      <w:r w:rsidRPr="0001369E">
        <w:rPr>
          <w:color w:val="000000" w:themeColor="text1"/>
        </w:rPr>
        <w:t>Бейский</w:t>
      </w:r>
      <w:proofErr w:type="spellEnd"/>
      <w:r w:rsidRPr="0001369E">
        <w:rPr>
          <w:color w:val="000000" w:themeColor="text1"/>
        </w:rPr>
        <w:t xml:space="preserve"> муниципальный район, Республика Хакасия 2024</w:t>
      </w:r>
    </w:p>
    <w:p w:rsidR="003C5D79" w:rsidRPr="0001369E" w:rsidRDefault="003C5D79" w:rsidP="003C5D79">
      <w:pPr>
        <w:pStyle w:val="1"/>
        <w:shd w:val="clear" w:color="auto" w:fill="auto"/>
        <w:spacing w:after="0" w:line="360" w:lineRule="auto"/>
        <w:ind w:firstLine="0"/>
        <w:jc w:val="center"/>
        <w:rPr>
          <w:color w:val="000000" w:themeColor="text1"/>
        </w:rPr>
      </w:pPr>
      <w:r w:rsidRPr="0001369E">
        <w:rPr>
          <w:color w:val="000000" w:themeColor="text1"/>
        </w:rPr>
        <w:lastRenderedPageBreak/>
        <w:t>ПОЯСНИТЕЛЬНАЯ ЗАПИСКА</w:t>
      </w:r>
    </w:p>
    <w:p w:rsidR="003C5D79"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Учебный план среднего общего образования Муниципальное бюджетное общеобразовательное учреждение «</w:t>
      </w:r>
      <w:proofErr w:type="spellStart"/>
      <w:r w:rsidRPr="00873544">
        <w:rPr>
          <w:rFonts w:ascii="Times New Roman" w:hAnsi="Times New Roman" w:cs="Times New Roman"/>
          <w:sz w:val="26"/>
          <w:szCs w:val="26"/>
        </w:rPr>
        <w:t>Кирбинская</w:t>
      </w:r>
      <w:proofErr w:type="spellEnd"/>
      <w:r w:rsidRPr="00873544">
        <w:rPr>
          <w:rFonts w:ascii="Times New Roman" w:hAnsi="Times New Roman" w:cs="Times New Roman"/>
          <w:sz w:val="26"/>
          <w:szCs w:val="26"/>
        </w:rPr>
        <w:t xml:space="preserve"> средняя общеобразовательная школа»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C5D79"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Учебный план является частью образовательной программы Муниципальное бюджетное общеобразовательное учреждение «</w:t>
      </w:r>
      <w:proofErr w:type="spellStart"/>
      <w:r w:rsidRPr="00873544">
        <w:rPr>
          <w:rFonts w:ascii="Times New Roman" w:hAnsi="Times New Roman" w:cs="Times New Roman"/>
          <w:sz w:val="26"/>
          <w:szCs w:val="26"/>
        </w:rPr>
        <w:t>Кирбинская</w:t>
      </w:r>
      <w:proofErr w:type="spellEnd"/>
      <w:r w:rsidRPr="00873544">
        <w:rPr>
          <w:rFonts w:ascii="Times New Roman" w:hAnsi="Times New Roman" w:cs="Times New Roman"/>
          <w:sz w:val="26"/>
          <w:szCs w:val="26"/>
        </w:rPr>
        <w:t xml:space="preserve">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3C5D79"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Учебный год в МБОУ «</w:t>
      </w:r>
      <w:proofErr w:type="spellStart"/>
      <w:r w:rsidRPr="00873544">
        <w:rPr>
          <w:rFonts w:ascii="Times New Roman" w:hAnsi="Times New Roman" w:cs="Times New Roman"/>
          <w:sz w:val="26"/>
          <w:szCs w:val="26"/>
        </w:rPr>
        <w:t>Кирбинская</w:t>
      </w:r>
      <w:proofErr w:type="spellEnd"/>
      <w:r w:rsidRPr="00873544">
        <w:rPr>
          <w:rFonts w:ascii="Times New Roman" w:hAnsi="Times New Roman" w:cs="Times New Roman"/>
          <w:sz w:val="26"/>
          <w:szCs w:val="26"/>
        </w:rPr>
        <w:t xml:space="preserve"> СОШ» начинается 02.09.2024 и заканчивается 29.05.2025. </w:t>
      </w:r>
    </w:p>
    <w:p w:rsidR="003C5D79"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xml:space="preserve">Продолжительность учебного года в 10-11 классах составляет 34 учебные недели. Учебные занятия для учащихся 10-11 классов проводятся по 5-ти дневной учебной неделе. Максимальный объем аудиторной нагрузки обучающихся в неделю составляет в 10 классе – 34 часа, в 11 классе – 34 часа. </w:t>
      </w:r>
    </w:p>
    <w:p w:rsidR="003C5D79"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При изучении предметов биология, история, обществознание, физика, и химия осуществляется деление учащихся на группы. </w:t>
      </w:r>
    </w:p>
    <w:p w:rsidR="007F0187"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 </w:t>
      </w:r>
    </w:p>
    <w:p w:rsidR="00873544" w:rsidRPr="00873544" w:rsidRDefault="00873544" w:rsidP="00873544">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курс «</w:t>
      </w:r>
      <w:r w:rsidRPr="00873544">
        <w:rPr>
          <w:rFonts w:ascii="Times New Roman" w:hAnsi="Times New Roman" w:cs="Times New Roman"/>
          <w:sz w:val="26"/>
          <w:szCs w:val="26"/>
        </w:rPr>
        <w:t>За страницами учебника. Обществознание</w:t>
      </w:r>
      <w:r w:rsidRPr="00873544">
        <w:rPr>
          <w:rFonts w:ascii="Times New Roman" w:hAnsi="Times New Roman" w:cs="Times New Roman"/>
          <w:sz w:val="26"/>
          <w:szCs w:val="26"/>
        </w:rPr>
        <w:t xml:space="preserve">» предназначен для тех, кто хочет углубить свои знания в области обществознания и освоить основные принципы и концепции данной науки. Курс способствует развитию навыков критического мышления учащихся и предоставит возможность обсудить и обменяться мнениями по актуальным общественным вопросам с помощью интерактивных заданий и дискуссий; </w:t>
      </w:r>
    </w:p>
    <w:p w:rsidR="00873544" w:rsidRPr="00873544" w:rsidRDefault="00873544" w:rsidP="00873544">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xml:space="preserve">- курс «За страницами учебника. </w:t>
      </w:r>
      <w:r w:rsidRPr="00873544">
        <w:rPr>
          <w:rFonts w:ascii="Times New Roman" w:hAnsi="Times New Roman" w:cs="Times New Roman"/>
          <w:sz w:val="26"/>
          <w:szCs w:val="26"/>
        </w:rPr>
        <w:t>История</w:t>
      </w:r>
      <w:r w:rsidRPr="00873544">
        <w:rPr>
          <w:rFonts w:ascii="Times New Roman" w:hAnsi="Times New Roman" w:cs="Times New Roman"/>
          <w:sz w:val="26"/>
          <w:szCs w:val="26"/>
        </w:rPr>
        <w:t xml:space="preserve">» предназначен для тех, кто хочет углубить свои знания в области </w:t>
      </w:r>
      <w:r w:rsidRPr="00873544">
        <w:rPr>
          <w:rFonts w:ascii="Times New Roman" w:hAnsi="Times New Roman" w:cs="Times New Roman"/>
          <w:sz w:val="26"/>
          <w:szCs w:val="26"/>
        </w:rPr>
        <w:t>истории</w:t>
      </w:r>
      <w:r w:rsidRPr="00873544">
        <w:rPr>
          <w:rFonts w:ascii="Times New Roman" w:hAnsi="Times New Roman" w:cs="Times New Roman"/>
          <w:sz w:val="26"/>
          <w:szCs w:val="26"/>
        </w:rPr>
        <w:t xml:space="preserve"> и освоить основные принципы и концепции данной науки. Курс способствует развитию навыков критического мышления учащихся и предоставит возможность обсудить и обменяться мнениями по актуальным общественным вопросам с помощью интерактивных заданий и дискуссий; </w:t>
      </w:r>
    </w:p>
    <w:p w:rsidR="00873544"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 курс «</w:t>
      </w:r>
      <w:r w:rsidR="00873544" w:rsidRPr="00873544">
        <w:rPr>
          <w:rFonts w:ascii="Times New Roman" w:hAnsi="Times New Roman" w:cs="Times New Roman"/>
          <w:sz w:val="26"/>
          <w:szCs w:val="26"/>
        </w:rPr>
        <w:t>За страницами учебника. Химия</w:t>
      </w:r>
      <w:r w:rsidRPr="00873544">
        <w:rPr>
          <w:rFonts w:ascii="Times New Roman" w:hAnsi="Times New Roman" w:cs="Times New Roman"/>
          <w:sz w:val="26"/>
          <w:szCs w:val="26"/>
        </w:rPr>
        <w:t xml:space="preserve">» </w:t>
      </w:r>
      <w:r w:rsidR="00873544" w:rsidRPr="00873544">
        <w:rPr>
          <w:rFonts w:ascii="Times New Roman" w:hAnsi="Times New Roman" w:cs="Times New Roman"/>
          <w:sz w:val="26"/>
          <w:szCs w:val="26"/>
        </w:rPr>
        <w:t xml:space="preserve">Изучение курса базируется на знаниях, полученных учащимися при изучении химических дисциплин: общей </w:t>
      </w:r>
      <w:r w:rsidR="00873544" w:rsidRPr="00873544">
        <w:rPr>
          <w:rFonts w:ascii="Times New Roman" w:hAnsi="Times New Roman" w:cs="Times New Roman"/>
          <w:sz w:val="26"/>
          <w:szCs w:val="26"/>
        </w:rPr>
        <w:lastRenderedPageBreak/>
        <w:t>химии, неорганической химии, основ физической хими</w:t>
      </w:r>
      <w:r w:rsidR="00873544">
        <w:rPr>
          <w:rFonts w:ascii="Times New Roman" w:hAnsi="Times New Roman" w:cs="Times New Roman"/>
          <w:sz w:val="26"/>
          <w:szCs w:val="26"/>
        </w:rPr>
        <w:t>и</w:t>
      </w:r>
      <w:r w:rsidR="00873544" w:rsidRPr="00873544">
        <w:rPr>
          <w:rFonts w:ascii="Times New Roman" w:hAnsi="Times New Roman" w:cs="Times New Roman"/>
          <w:sz w:val="26"/>
          <w:szCs w:val="26"/>
        </w:rPr>
        <w:t>. Большую роль в усвоении курса играют знания, полученные учащимися при изучении других предметов естественнонаучного цикла. Таким образом, данный курс обеспечивает не только углубление знаний по химии, но и способствует формированию целостной естественнонаучной картины мира.</w:t>
      </w:r>
    </w:p>
    <w:p w:rsidR="007F0187" w:rsidRPr="00873544" w:rsidRDefault="003C5D79" w:rsidP="003C5D79">
      <w:pPr>
        <w:spacing w:after="0" w:line="240" w:lineRule="auto"/>
        <w:ind w:firstLine="567"/>
        <w:jc w:val="both"/>
        <w:rPr>
          <w:rFonts w:ascii="Times New Roman" w:hAnsi="Times New Roman" w:cs="Times New Roman"/>
          <w:sz w:val="26"/>
          <w:szCs w:val="26"/>
        </w:rPr>
      </w:pPr>
      <w:r w:rsidRPr="00873544">
        <w:rPr>
          <w:rFonts w:ascii="Times New Roman" w:hAnsi="Times New Roman" w:cs="Times New Roman"/>
          <w:sz w:val="26"/>
          <w:szCs w:val="26"/>
        </w:rPr>
        <w:t>В МБОУ «</w:t>
      </w:r>
      <w:proofErr w:type="spellStart"/>
      <w:r w:rsidR="007F0187" w:rsidRPr="00873544">
        <w:rPr>
          <w:rFonts w:ascii="Times New Roman" w:hAnsi="Times New Roman" w:cs="Times New Roman"/>
          <w:sz w:val="26"/>
          <w:szCs w:val="26"/>
        </w:rPr>
        <w:t>Кирбинская</w:t>
      </w:r>
      <w:proofErr w:type="spellEnd"/>
      <w:r w:rsidRPr="00873544">
        <w:rPr>
          <w:rFonts w:ascii="Times New Roman" w:hAnsi="Times New Roman" w:cs="Times New Roman"/>
          <w:sz w:val="26"/>
          <w:szCs w:val="26"/>
        </w:rPr>
        <w:t xml:space="preserve"> СОШ» языком обучения является русский язык. </w:t>
      </w:r>
    </w:p>
    <w:p w:rsidR="007F0187" w:rsidRDefault="003C5D79" w:rsidP="003C5D79">
      <w:pPr>
        <w:spacing w:after="0" w:line="240" w:lineRule="auto"/>
        <w:ind w:firstLine="567"/>
        <w:jc w:val="both"/>
        <w:rPr>
          <w:rFonts w:ascii="Times New Roman" w:hAnsi="Times New Roman" w:cs="Times New Roman"/>
          <w:sz w:val="24"/>
          <w:szCs w:val="24"/>
        </w:rPr>
      </w:pPr>
      <w:r w:rsidRPr="00873544">
        <w:rPr>
          <w:rFonts w:ascii="Times New Roman" w:hAnsi="Times New Roman" w:cs="Times New Roman"/>
          <w:sz w:val="26"/>
          <w:szCs w:val="26"/>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proofErr w:type="spellStart"/>
      <w:r w:rsidR="007F0187" w:rsidRPr="00873544">
        <w:rPr>
          <w:rFonts w:ascii="Times New Roman" w:hAnsi="Times New Roman" w:cs="Times New Roman"/>
          <w:sz w:val="26"/>
          <w:szCs w:val="26"/>
        </w:rPr>
        <w:t>Кирбинская</w:t>
      </w:r>
      <w:proofErr w:type="spellEnd"/>
      <w:r w:rsidRPr="00873544">
        <w:rPr>
          <w:rFonts w:ascii="Times New Roman" w:hAnsi="Times New Roman" w:cs="Times New Roman"/>
          <w:sz w:val="26"/>
          <w:szCs w:val="26"/>
        </w:rPr>
        <w:t xml:space="preserve"> СОШ». Промежуточная аттестация осуществляется в соответствии с утвержденным календарным учебным графиком. Освоение основной образовательной программы основного общего образования завершается итоговой аттестацией. Нормативный срок освоения основной образовательной программы среднего общего образования составляет 2 года</w:t>
      </w:r>
      <w:r w:rsidR="007F0187">
        <w:rPr>
          <w:rFonts w:ascii="Times New Roman" w:hAnsi="Times New Roman" w:cs="Times New Roman"/>
          <w:sz w:val="24"/>
          <w:szCs w:val="24"/>
        </w:rPr>
        <w:t>.</w:t>
      </w:r>
    </w:p>
    <w:p w:rsidR="003769B2" w:rsidRDefault="003769B2" w:rsidP="007F0187">
      <w:pPr>
        <w:spacing w:after="0" w:line="240" w:lineRule="auto"/>
        <w:ind w:firstLine="567"/>
        <w:jc w:val="center"/>
        <w:rPr>
          <w:rFonts w:ascii="Times New Roman" w:hAnsi="Times New Roman" w:cs="Times New Roman"/>
          <w:sz w:val="24"/>
          <w:szCs w:val="24"/>
        </w:rPr>
        <w:sectPr w:rsidR="003769B2">
          <w:pgSz w:w="11906" w:h="16838"/>
          <w:pgMar w:top="1134" w:right="850" w:bottom="1134" w:left="1701" w:header="708" w:footer="708" w:gutter="0"/>
          <w:cols w:space="708"/>
          <w:docGrid w:linePitch="360"/>
        </w:sectPr>
      </w:pPr>
    </w:p>
    <w:p w:rsidR="007F0187" w:rsidRPr="00B667DD" w:rsidRDefault="007F0187" w:rsidP="007F0187">
      <w:pPr>
        <w:spacing w:after="0" w:line="240" w:lineRule="auto"/>
        <w:ind w:firstLine="567"/>
        <w:jc w:val="center"/>
        <w:rPr>
          <w:rFonts w:ascii="Times New Roman" w:hAnsi="Times New Roman" w:cs="Times New Roman"/>
          <w:b/>
          <w:sz w:val="20"/>
          <w:szCs w:val="20"/>
        </w:rPr>
      </w:pPr>
      <w:r w:rsidRPr="00B667DD">
        <w:rPr>
          <w:rFonts w:ascii="Times New Roman" w:hAnsi="Times New Roman" w:cs="Times New Roman"/>
          <w:b/>
          <w:sz w:val="20"/>
          <w:szCs w:val="20"/>
        </w:rPr>
        <w:lastRenderedPageBreak/>
        <w:t>Учебный план</w:t>
      </w:r>
    </w:p>
    <w:p w:rsidR="007F0187" w:rsidRPr="00B667DD" w:rsidRDefault="007F0187" w:rsidP="007F0187">
      <w:pPr>
        <w:spacing w:after="0" w:line="240" w:lineRule="auto"/>
        <w:ind w:firstLine="567"/>
        <w:jc w:val="center"/>
        <w:rPr>
          <w:rFonts w:ascii="Times New Roman" w:hAnsi="Times New Roman" w:cs="Times New Roman"/>
          <w:b/>
          <w:sz w:val="20"/>
          <w:szCs w:val="20"/>
        </w:rPr>
      </w:pPr>
      <w:r w:rsidRPr="00B667DD">
        <w:rPr>
          <w:rFonts w:ascii="Times New Roman" w:hAnsi="Times New Roman" w:cs="Times New Roman"/>
          <w:b/>
          <w:sz w:val="20"/>
          <w:szCs w:val="20"/>
        </w:rPr>
        <w:t>среднего общего образования МБОУ «</w:t>
      </w:r>
      <w:proofErr w:type="spellStart"/>
      <w:r w:rsidRPr="00B667DD">
        <w:rPr>
          <w:rFonts w:ascii="Times New Roman" w:hAnsi="Times New Roman" w:cs="Times New Roman"/>
          <w:b/>
          <w:sz w:val="20"/>
          <w:szCs w:val="20"/>
        </w:rPr>
        <w:t>Кирбинская</w:t>
      </w:r>
      <w:proofErr w:type="spellEnd"/>
      <w:r w:rsidRPr="00B667DD">
        <w:rPr>
          <w:rFonts w:ascii="Times New Roman" w:hAnsi="Times New Roman" w:cs="Times New Roman"/>
          <w:b/>
          <w:sz w:val="20"/>
          <w:szCs w:val="20"/>
        </w:rPr>
        <w:t xml:space="preserve"> СОШ»</w:t>
      </w:r>
    </w:p>
    <w:p w:rsidR="00A83465" w:rsidRPr="00B667DD" w:rsidRDefault="007F0187" w:rsidP="007F0187">
      <w:pPr>
        <w:spacing w:after="0" w:line="240" w:lineRule="auto"/>
        <w:ind w:firstLine="567"/>
        <w:jc w:val="center"/>
        <w:rPr>
          <w:rFonts w:ascii="Times New Roman" w:hAnsi="Times New Roman" w:cs="Times New Roman"/>
          <w:b/>
          <w:sz w:val="20"/>
          <w:szCs w:val="20"/>
        </w:rPr>
      </w:pPr>
      <w:r w:rsidRPr="00B667DD">
        <w:rPr>
          <w:rFonts w:ascii="Times New Roman" w:hAnsi="Times New Roman" w:cs="Times New Roman"/>
          <w:b/>
          <w:sz w:val="20"/>
          <w:szCs w:val="20"/>
        </w:rPr>
        <w:t>на 2024-2025 учебный год (пятидневная неделя)</w:t>
      </w:r>
    </w:p>
    <w:tbl>
      <w:tblPr>
        <w:tblStyle w:val="a4"/>
        <w:tblW w:w="15656" w:type="dxa"/>
        <w:tblInd w:w="-572" w:type="dxa"/>
        <w:tblLayout w:type="fixed"/>
        <w:tblLook w:val="04A0" w:firstRow="1" w:lastRow="0" w:firstColumn="1" w:lastColumn="0" w:noHBand="0" w:noVBand="1"/>
      </w:tblPr>
      <w:tblGrid>
        <w:gridCol w:w="1757"/>
        <w:gridCol w:w="2020"/>
        <w:gridCol w:w="542"/>
        <w:gridCol w:w="887"/>
        <w:gridCol w:w="1259"/>
        <w:gridCol w:w="765"/>
        <w:gridCol w:w="674"/>
        <w:gridCol w:w="1260"/>
        <w:gridCol w:w="722"/>
        <w:gridCol w:w="1079"/>
        <w:gridCol w:w="1259"/>
        <w:gridCol w:w="907"/>
        <w:gridCol w:w="900"/>
        <w:gridCol w:w="719"/>
        <w:gridCol w:w="900"/>
        <w:gridCol w:w="6"/>
      </w:tblGrid>
      <w:tr w:rsidR="00B40BA9" w:rsidRPr="003769B2" w:rsidTr="0049272F">
        <w:trPr>
          <w:trHeight w:val="199"/>
        </w:trPr>
        <w:tc>
          <w:tcPr>
            <w:tcW w:w="1757" w:type="dxa"/>
            <w:vMerge w:val="restart"/>
            <w:textDirection w:val="btLr"/>
          </w:tcPr>
          <w:p w:rsidR="00B40BA9" w:rsidRPr="003769B2" w:rsidRDefault="00B40BA9" w:rsidP="003769B2">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Предметная область</w:t>
            </w:r>
          </w:p>
        </w:tc>
        <w:tc>
          <w:tcPr>
            <w:tcW w:w="2020" w:type="dxa"/>
            <w:vMerge w:val="restart"/>
            <w:textDirection w:val="btLr"/>
          </w:tcPr>
          <w:p w:rsidR="00B40BA9" w:rsidRPr="003769B2" w:rsidRDefault="00B40BA9" w:rsidP="003769B2">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Учебный предмет</w:t>
            </w:r>
          </w:p>
        </w:tc>
        <w:tc>
          <w:tcPr>
            <w:tcW w:w="542" w:type="dxa"/>
            <w:vMerge w:val="restart"/>
            <w:textDirection w:val="btLr"/>
          </w:tcPr>
          <w:p w:rsidR="00B40BA9" w:rsidRPr="003769B2" w:rsidRDefault="00B40BA9" w:rsidP="003769B2">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уровень</w:t>
            </w:r>
          </w:p>
        </w:tc>
        <w:tc>
          <w:tcPr>
            <w:tcW w:w="8812" w:type="dxa"/>
            <w:gridSpan w:val="9"/>
          </w:tcPr>
          <w:p w:rsidR="00B40BA9" w:rsidRPr="003769B2" w:rsidRDefault="00B40BA9" w:rsidP="007F0187">
            <w:pPr>
              <w:jc w:val="center"/>
              <w:rPr>
                <w:rFonts w:ascii="Times New Roman" w:hAnsi="Times New Roman" w:cs="Times New Roman"/>
                <w:sz w:val="18"/>
                <w:szCs w:val="18"/>
              </w:rPr>
            </w:pPr>
            <w:r w:rsidRPr="003769B2">
              <w:rPr>
                <w:rFonts w:ascii="Times New Roman" w:hAnsi="Times New Roman" w:cs="Times New Roman"/>
                <w:sz w:val="18"/>
                <w:szCs w:val="18"/>
              </w:rPr>
              <w:t>Количество часов в неделю</w:t>
            </w:r>
          </w:p>
        </w:tc>
        <w:tc>
          <w:tcPr>
            <w:tcW w:w="2525" w:type="dxa"/>
            <w:gridSpan w:val="4"/>
            <w:vMerge w:val="restart"/>
          </w:tcPr>
          <w:p w:rsidR="00B40BA9" w:rsidRPr="003769B2" w:rsidRDefault="00B40BA9" w:rsidP="007F0187">
            <w:pPr>
              <w:jc w:val="center"/>
              <w:rPr>
                <w:rFonts w:ascii="Times New Roman" w:hAnsi="Times New Roman" w:cs="Times New Roman"/>
                <w:sz w:val="18"/>
                <w:szCs w:val="18"/>
              </w:rPr>
            </w:pPr>
            <w:r w:rsidRPr="003769B2">
              <w:rPr>
                <w:rFonts w:ascii="Times New Roman" w:hAnsi="Times New Roman" w:cs="Times New Roman"/>
                <w:sz w:val="18"/>
                <w:szCs w:val="18"/>
              </w:rPr>
              <w:t>Итого в неделю</w:t>
            </w:r>
          </w:p>
        </w:tc>
      </w:tr>
      <w:tr w:rsidR="00B40BA9" w:rsidRPr="003769B2" w:rsidTr="0049272F">
        <w:trPr>
          <w:trHeight w:val="211"/>
        </w:trPr>
        <w:tc>
          <w:tcPr>
            <w:tcW w:w="1757" w:type="dxa"/>
            <w:vMerge/>
          </w:tcPr>
          <w:p w:rsidR="00B40BA9" w:rsidRPr="003769B2" w:rsidRDefault="00B40BA9" w:rsidP="007F0187">
            <w:pPr>
              <w:jc w:val="center"/>
              <w:rPr>
                <w:rFonts w:ascii="Times New Roman" w:hAnsi="Times New Roman" w:cs="Times New Roman"/>
                <w:sz w:val="18"/>
                <w:szCs w:val="18"/>
              </w:rPr>
            </w:pPr>
          </w:p>
        </w:tc>
        <w:tc>
          <w:tcPr>
            <w:tcW w:w="2020" w:type="dxa"/>
            <w:vMerge/>
          </w:tcPr>
          <w:p w:rsidR="00B40BA9" w:rsidRPr="003769B2" w:rsidRDefault="00B40BA9" w:rsidP="007F0187">
            <w:pPr>
              <w:jc w:val="center"/>
              <w:rPr>
                <w:rFonts w:ascii="Times New Roman" w:hAnsi="Times New Roman" w:cs="Times New Roman"/>
                <w:sz w:val="18"/>
                <w:szCs w:val="18"/>
              </w:rPr>
            </w:pPr>
          </w:p>
        </w:tc>
        <w:tc>
          <w:tcPr>
            <w:tcW w:w="542" w:type="dxa"/>
            <w:vMerge/>
          </w:tcPr>
          <w:p w:rsidR="00B40BA9" w:rsidRPr="003769B2" w:rsidRDefault="00B40BA9" w:rsidP="007F0187">
            <w:pPr>
              <w:jc w:val="center"/>
              <w:rPr>
                <w:rFonts w:ascii="Times New Roman" w:hAnsi="Times New Roman" w:cs="Times New Roman"/>
                <w:sz w:val="18"/>
                <w:szCs w:val="18"/>
              </w:rPr>
            </w:pPr>
          </w:p>
        </w:tc>
        <w:tc>
          <w:tcPr>
            <w:tcW w:w="2911" w:type="dxa"/>
            <w:gridSpan w:val="3"/>
          </w:tcPr>
          <w:p w:rsidR="00B40BA9" w:rsidRPr="003769B2" w:rsidRDefault="00B40BA9" w:rsidP="008B1CBD">
            <w:pPr>
              <w:jc w:val="center"/>
              <w:rPr>
                <w:rFonts w:ascii="Times New Roman" w:hAnsi="Times New Roman" w:cs="Times New Roman"/>
                <w:sz w:val="18"/>
                <w:szCs w:val="18"/>
              </w:rPr>
            </w:pPr>
            <w:r w:rsidRPr="003769B2">
              <w:rPr>
                <w:rFonts w:ascii="Times New Roman" w:hAnsi="Times New Roman" w:cs="Times New Roman"/>
                <w:sz w:val="18"/>
                <w:szCs w:val="18"/>
              </w:rPr>
              <w:t>10</w:t>
            </w:r>
          </w:p>
        </w:tc>
        <w:tc>
          <w:tcPr>
            <w:tcW w:w="2656" w:type="dxa"/>
            <w:gridSpan w:val="3"/>
          </w:tcPr>
          <w:p w:rsidR="00B40BA9" w:rsidRPr="003769B2" w:rsidRDefault="00B40BA9" w:rsidP="00B40BA9">
            <w:pPr>
              <w:jc w:val="center"/>
              <w:rPr>
                <w:rFonts w:ascii="Times New Roman" w:hAnsi="Times New Roman" w:cs="Times New Roman"/>
                <w:sz w:val="18"/>
                <w:szCs w:val="18"/>
              </w:rPr>
            </w:pPr>
            <w:r>
              <w:rPr>
                <w:rFonts w:ascii="Times New Roman" w:hAnsi="Times New Roman" w:cs="Times New Roman"/>
                <w:sz w:val="18"/>
                <w:szCs w:val="18"/>
              </w:rPr>
              <w:t>11</w:t>
            </w:r>
          </w:p>
        </w:tc>
        <w:tc>
          <w:tcPr>
            <w:tcW w:w="3245" w:type="dxa"/>
            <w:gridSpan w:val="3"/>
          </w:tcPr>
          <w:p w:rsidR="00B40BA9" w:rsidRPr="00B40BA9" w:rsidRDefault="00B40BA9" w:rsidP="00B40BA9">
            <w:pPr>
              <w:jc w:val="center"/>
              <w:rPr>
                <w:rFonts w:ascii="Times New Roman" w:hAnsi="Times New Roman" w:cs="Times New Roman"/>
                <w:sz w:val="18"/>
                <w:szCs w:val="18"/>
              </w:rPr>
            </w:pPr>
            <w:r>
              <w:rPr>
                <w:rFonts w:ascii="Times New Roman" w:hAnsi="Times New Roman" w:cs="Times New Roman"/>
                <w:sz w:val="18"/>
                <w:szCs w:val="18"/>
              </w:rPr>
              <w:t>11</w:t>
            </w:r>
          </w:p>
        </w:tc>
        <w:tc>
          <w:tcPr>
            <w:tcW w:w="2525" w:type="dxa"/>
            <w:gridSpan w:val="4"/>
            <w:vMerge/>
          </w:tcPr>
          <w:p w:rsidR="00B40BA9" w:rsidRPr="003769B2" w:rsidRDefault="00B40BA9" w:rsidP="007F0187">
            <w:pPr>
              <w:jc w:val="center"/>
              <w:rPr>
                <w:rFonts w:ascii="Times New Roman" w:hAnsi="Times New Roman" w:cs="Times New Roman"/>
                <w:sz w:val="18"/>
                <w:szCs w:val="18"/>
              </w:rPr>
            </w:pPr>
          </w:p>
        </w:tc>
      </w:tr>
      <w:tr w:rsidR="00B40BA9" w:rsidRPr="003769B2" w:rsidTr="0049272F">
        <w:trPr>
          <w:trHeight w:val="211"/>
        </w:trPr>
        <w:tc>
          <w:tcPr>
            <w:tcW w:w="1757" w:type="dxa"/>
            <w:vMerge/>
          </w:tcPr>
          <w:p w:rsidR="00B40BA9" w:rsidRPr="003769B2" w:rsidRDefault="00B40BA9" w:rsidP="007F0187">
            <w:pPr>
              <w:jc w:val="center"/>
              <w:rPr>
                <w:rFonts w:ascii="Times New Roman" w:hAnsi="Times New Roman" w:cs="Times New Roman"/>
                <w:sz w:val="18"/>
                <w:szCs w:val="18"/>
              </w:rPr>
            </w:pPr>
          </w:p>
        </w:tc>
        <w:tc>
          <w:tcPr>
            <w:tcW w:w="2020" w:type="dxa"/>
            <w:vMerge/>
          </w:tcPr>
          <w:p w:rsidR="00B40BA9" w:rsidRPr="003769B2" w:rsidRDefault="00B40BA9" w:rsidP="007F0187">
            <w:pPr>
              <w:jc w:val="center"/>
              <w:rPr>
                <w:rFonts w:ascii="Times New Roman" w:hAnsi="Times New Roman" w:cs="Times New Roman"/>
                <w:sz w:val="18"/>
                <w:szCs w:val="18"/>
              </w:rPr>
            </w:pPr>
          </w:p>
        </w:tc>
        <w:tc>
          <w:tcPr>
            <w:tcW w:w="542" w:type="dxa"/>
            <w:vMerge/>
          </w:tcPr>
          <w:p w:rsidR="00B40BA9" w:rsidRPr="003769B2" w:rsidRDefault="00B40BA9" w:rsidP="007F0187">
            <w:pPr>
              <w:jc w:val="center"/>
              <w:rPr>
                <w:rFonts w:ascii="Times New Roman" w:hAnsi="Times New Roman" w:cs="Times New Roman"/>
                <w:sz w:val="18"/>
                <w:szCs w:val="18"/>
              </w:rPr>
            </w:pPr>
          </w:p>
        </w:tc>
        <w:tc>
          <w:tcPr>
            <w:tcW w:w="2911" w:type="dxa"/>
            <w:gridSpan w:val="3"/>
          </w:tcPr>
          <w:p w:rsidR="00B40BA9" w:rsidRPr="003769B2" w:rsidRDefault="00B40BA9" w:rsidP="007F0187">
            <w:pPr>
              <w:jc w:val="center"/>
              <w:rPr>
                <w:rFonts w:ascii="Times New Roman" w:hAnsi="Times New Roman" w:cs="Times New Roman"/>
                <w:sz w:val="18"/>
                <w:szCs w:val="18"/>
              </w:rPr>
            </w:pPr>
            <w:r w:rsidRPr="003769B2">
              <w:rPr>
                <w:rFonts w:ascii="Times New Roman" w:hAnsi="Times New Roman" w:cs="Times New Roman"/>
                <w:sz w:val="18"/>
                <w:szCs w:val="18"/>
              </w:rPr>
              <w:t>Вариант 1</w:t>
            </w:r>
          </w:p>
        </w:tc>
        <w:tc>
          <w:tcPr>
            <w:tcW w:w="2656" w:type="dxa"/>
            <w:gridSpan w:val="3"/>
          </w:tcPr>
          <w:p w:rsidR="00B40BA9" w:rsidRPr="003769B2" w:rsidRDefault="00B40BA9" w:rsidP="007F0187">
            <w:pPr>
              <w:jc w:val="center"/>
              <w:rPr>
                <w:rFonts w:ascii="Times New Roman" w:hAnsi="Times New Roman" w:cs="Times New Roman"/>
                <w:sz w:val="18"/>
                <w:szCs w:val="18"/>
              </w:rPr>
            </w:pPr>
            <w:r w:rsidRPr="003769B2">
              <w:rPr>
                <w:rFonts w:ascii="Times New Roman" w:hAnsi="Times New Roman" w:cs="Times New Roman"/>
                <w:sz w:val="18"/>
                <w:szCs w:val="18"/>
              </w:rPr>
              <w:t>Вариант 2</w:t>
            </w:r>
          </w:p>
        </w:tc>
        <w:tc>
          <w:tcPr>
            <w:tcW w:w="3245" w:type="dxa"/>
            <w:gridSpan w:val="3"/>
          </w:tcPr>
          <w:p w:rsidR="00B40BA9" w:rsidRPr="003769B2" w:rsidRDefault="00B40BA9" w:rsidP="008B1CBD">
            <w:pPr>
              <w:jc w:val="center"/>
              <w:rPr>
                <w:rFonts w:ascii="Times New Roman" w:hAnsi="Times New Roman" w:cs="Times New Roman"/>
                <w:sz w:val="18"/>
                <w:szCs w:val="18"/>
              </w:rPr>
            </w:pPr>
            <w:r w:rsidRPr="003769B2">
              <w:rPr>
                <w:rFonts w:ascii="Times New Roman" w:hAnsi="Times New Roman" w:cs="Times New Roman"/>
                <w:sz w:val="18"/>
                <w:szCs w:val="18"/>
              </w:rPr>
              <w:t>Вариант 3</w:t>
            </w:r>
          </w:p>
        </w:tc>
        <w:tc>
          <w:tcPr>
            <w:tcW w:w="2525" w:type="dxa"/>
            <w:gridSpan w:val="4"/>
          </w:tcPr>
          <w:p w:rsidR="00B40BA9" w:rsidRPr="003769B2" w:rsidRDefault="00B40BA9" w:rsidP="007F0187">
            <w:pPr>
              <w:jc w:val="center"/>
              <w:rPr>
                <w:rFonts w:ascii="Times New Roman" w:hAnsi="Times New Roman" w:cs="Times New Roman"/>
                <w:sz w:val="18"/>
                <w:szCs w:val="18"/>
              </w:rPr>
            </w:pPr>
          </w:p>
        </w:tc>
      </w:tr>
      <w:tr w:rsidR="00B40BA9" w:rsidRPr="003769B2" w:rsidTr="00B667DD">
        <w:trPr>
          <w:gridAfter w:val="1"/>
          <w:wAfter w:w="6" w:type="dxa"/>
          <w:cantSplit/>
          <w:trHeight w:val="917"/>
        </w:trPr>
        <w:tc>
          <w:tcPr>
            <w:tcW w:w="1757" w:type="dxa"/>
            <w:vMerge/>
          </w:tcPr>
          <w:p w:rsidR="00B40BA9" w:rsidRPr="003769B2" w:rsidRDefault="00B40BA9" w:rsidP="00E923A1">
            <w:pPr>
              <w:jc w:val="center"/>
              <w:rPr>
                <w:rFonts w:ascii="Times New Roman" w:hAnsi="Times New Roman" w:cs="Times New Roman"/>
                <w:sz w:val="18"/>
                <w:szCs w:val="18"/>
              </w:rPr>
            </w:pPr>
          </w:p>
        </w:tc>
        <w:tc>
          <w:tcPr>
            <w:tcW w:w="2020" w:type="dxa"/>
            <w:vMerge/>
          </w:tcPr>
          <w:p w:rsidR="00B40BA9" w:rsidRPr="003769B2" w:rsidRDefault="00B40BA9" w:rsidP="00E923A1">
            <w:pPr>
              <w:jc w:val="center"/>
              <w:rPr>
                <w:rFonts w:ascii="Times New Roman" w:hAnsi="Times New Roman" w:cs="Times New Roman"/>
                <w:sz w:val="18"/>
                <w:szCs w:val="18"/>
              </w:rPr>
            </w:pPr>
          </w:p>
        </w:tc>
        <w:tc>
          <w:tcPr>
            <w:tcW w:w="542" w:type="dxa"/>
            <w:vMerge/>
          </w:tcPr>
          <w:p w:rsidR="00B40BA9" w:rsidRPr="003769B2" w:rsidRDefault="00B40BA9" w:rsidP="00E923A1">
            <w:pPr>
              <w:jc w:val="center"/>
              <w:rPr>
                <w:rFonts w:ascii="Times New Roman" w:hAnsi="Times New Roman" w:cs="Times New Roman"/>
                <w:sz w:val="18"/>
                <w:szCs w:val="18"/>
              </w:rPr>
            </w:pPr>
          </w:p>
        </w:tc>
        <w:tc>
          <w:tcPr>
            <w:tcW w:w="887"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Аудиторная нагрузка</w:t>
            </w:r>
          </w:p>
        </w:tc>
        <w:tc>
          <w:tcPr>
            <w:tcW w:w="1259" w:type="dxa"/>
            <w:textDirection w:val="btLr"/>
          </w:tcPr>
          <w:p w:rsidR="00B40BA9" w:rsidRPr="003769B2" w:rsidRDefault="00B40BA9" w:rsidP="00E923A1">
            <w:pPr>
              <w:ind w:left="113" w:right="113"/>
              <w:rPr>
                <w:rFonts w:ascii="Times New Roman" w:hAnsi="Times New Roman" w:cs="Times New Roman"/>
                <w:sz w:val="18"/>
                <w:szCs w:val="18"/>
              </w:rPr>
            </w:pPr>
            <w:r w:rsidRPr="003769B2">
              <w:rPr>
                <w:rFonts w:ascii="Times New Roman" w:hAnsi="Times New Roman" w:cs="Times New Roman"/>
                <w:sz w:val="18"/>
                <w:szCs w:val="18"/>
              </w:rPr>
              <w:t>Самостоятельная работа</w:t>
            </w:r>
          </w:p>
        </w:tc>
        <w:tc>
          <w:tcPr>
            <w:tcW w:w="765"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итого</w:t>
            </w:r>
          </w:p>
        </w:tc>
        <w:tc>
          <w:tcPr>
            <w:tcW w:w="674"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Аудиторная нагрузка</w:t>
            </w:r>
          </w:p>
        </w:tc>
        <w:tc>
          <w:tcPr>
            <w:tcW w:w="1260" w:type="dxa"/>
            <w:textDirection w:val="btLr"/>
          </w:tcPr>
          <w:p w:rsidR="00B40BA9" w:rsidRPr="003769B2" w:rsidRDefault="00B40BA9" w:rsidP="00E923A1">
            <w:pPr>
              <w:ind w:left="113" w:right="113"/>
              <w:rPr>
                <w:rFonts w:ascii="Times New Roman" w:hAnsi="Times New Roman" w:cs="Times New Roman"/>
                <w:sz w:val="18"/>
                <w:szCs w:val="18"/>
              </w:rPr>
            </w:pPr>
            <w:r w:rsidRPr="003769B2">
              <w:rPr>
                <w:rFonts w:ascii="Times New Roman" w:hAnsi="Times New Roman" w:cs="Times New Roman"/>
                <w:sz w:val="18"/>
                <w:szCs w:val="18"/>
              </w:rPr>
              <w:t>Самостоятельная работа</w:t>
            </w:r>
          </w:p>
        </w:tc>
        <w:tc>
          <w:tcPr>
            <w:tcW w:w="722"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итого</w:t>
            </w:r>
          </w:p>
        </w:tc>
        <w:tc>
          <w:tcPr>
            <w:tcW w:w="1079"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Аудиторная нагрузка</w:t>
            </w:r>
          </w:p>
        </w:tc>
        <w:tc>
          <w:tcPr>
            <w:tcW w:w="1259" w:type="dxa"/>
            <w:textDirection w:val="btLr"/>
          </w:tcPr>
          <w:p w:rsidR="00B40BA9" w:rsidRPr="003769B2" w:rsidRDefault="00B40BA9" w:rsidP="00E923A1">
            <w:pPr>
              <w:ind w:left="113" w:right="113"/>
              <w:rPr>
                <w:rFonts w:ascii="Times New Roman" w:hAnsi="Times New Roman" w:cs="Times New Roman"/>
                <w:sz w:val="18"/>
                <w:szCs w:val="18"/>
              </w:rPr>
            </w:pPr>
            <w:r w:rsidRPr="003769B2">
              <w:rPr>
                <w:rFonts w:ascii="Times New Roman" w:hAnsi="Times New Roman" w:cs="Times New Roman"/>
                <w:sz w:val="18"/>
                <w:szCs w:val="18"/>
              </w:rPr>
              <w:t>Самостоятельная работа</w:t>
            </w:r>
          </w:p>
        </w:tc>
        <w:tc>
          <w:tcPr>
            <w:tcW w:w="907"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итого</w:t>
            </w:r>
          </w:p>
        </w:tc>
        <w:tc>
          <w:tcPr>
            <w:tcW w:w="900"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Аудиторная нагрузка</w:t>
            </w:r>
          </w:p>
        </w:tc>
        <w:tc>
          <w:tcPr>
            <w:tcW w:w="719" w:type="dxa"/>
            <w:textDirection w:val="btLr"/>
          </w:tcPr>
          <w:p w:rsidR="00B40BA9" w:rsidRPr="003769B2" w:rsidRDefault="00B40BA9" w:rsidP="00E923A1">
            <w:pPr>
              <w:ind w:left="113" w:right="113"/>
              <w:rPr>
                <w:rFonts w:ascii="Times New Roman" w:hAnsi="Times New Roman" w:cs="Times New Roman"/>
                <w:sz w:val="18"/>
                <w:szCs w:val="18"/>
              </w:rPr>
            </w:pPr>
            <w:r w:rsidRPr="003769B2">
              <w:rPr>
                <w:rFonts w:ascii="Times New Roman" w:hAnsi="Times New Roman" w:cs="Times New Roman"/>
                <w:sz w:val="18"/>
                <w:szCs w:val="18"/>
              </w:rPr>
              <w:t>Самостоятельная работа</w:t>
            </w:r>
          </w:p>
        </w:tc>
        <w:tc>
          <w:tcPr>
            <w:tcW w:w="900" w:type="dxa"/>
            <w:textDirection w:val="btLr"/>
          </w:tcPr>
          <w:p w:rsidR="00B40BA9" w:rsidRPr="003769B2" w:rsidRDefault="00B40BA9" w:rsidP="00E923A1">
            <w:pPr>
              <w:ind w:left="113" w:right="113"/>
              <w:jc w:val="center"/>
              <w:rPr>
                <w:rFonts w:ascii="Times New Roman" w:hAnsi="Times New Roman" w:cs="Times New Roman"/>
                <w:sz w:val="18"/>
                <w:szCs w:val="18"/>
              </w:rPr>
            </w:pPr>
            <w:r w:rsidRPr="003769B2">
              <w:rPr>
                <w:rFonts w:ascii="Times New Roman" w:hAnsi="Times New Roman" w:cs="Times New Roman"/>
                <w:sz w:val="18"/>
                <w:szCs w:val="18"/>
              </w:rPr>
              <w:t>итого</w:t>
            </w:r>
          </w:p>
        </w:tc>
      </w:tr>
      <w:tr w:rsidR="00B40BA9" w:rsidRPr="003769B2" w:rsidTr="0049272F">
        <w:trPr>
          <w:gridAfter w:val="1"/>
          <w:wAfter w:w="6" w:type="dxa"/>
          <w:trHeight w:val="199"/>
        </w:trPr>
        <w:tc>
          <w:tcPr>
            <w:tcW w:w="1757" w:type="dxa"/>
            <w:vMerge w:val="restart"/>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Русский язык и</w:t>
            </w:r>
          </w:p>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литература</w:t>
            </w:r>
          </w:p>
        </w:tc>
        <w:tc>
          <w:tcPr>
            <w:tcW w:w="2020" w:type="dxa"/>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Русский язык</w:t>
            </w:r>
          </w:p>
        </w:tc>
        <w:tc>
          <w:tcPr>
            <w:tcW w:w="542"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40BA9" w:rsidRPr="003769B2" w:rsidRDefault="00B40BA9" w:rsidP="00E923A1">
            <w:pPr>
              <w:jc w:val="center"/>
              <w:rPr>
                <w:rFonts w:ascii="Times New Roman" w:hAnsi="Times New Roman" w:cs="Times New Roman"/>
                <w:sz w:val="18"/>
                <w:szCs w:val="18"/>
              </w:rPr>
            </w:pPr>
          </w:p>
        </w:tc>
        <w:tc>
          <w:tcPr>
            <w:tcW w:w="765"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674"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1260" w:type="dxa"/>
          </w:tcPr>
          <w:p w:rsidR="00B40BA9" w:rsidRPr="0052127B" w:rsidRDefault="00B40BA9" w:rsidP="00E923A1">
            <w:pPr>
              <w:jc w:val="center"/>
              <w:rPr>
                <w:rFonts w:ascii="Times New Roman" w:hAnsi="Times New Roman" w:cs="Times New Roman"/>
                <w:color w:val="000000" w:themeColor="text1"/>
                <w:sz w:val="18"/>
                <w:szCs w:val="18"/>
              </w:rPr>
            </w:pPr>
          </w:p>
        </w:tc>
        <w:tc>
          <w:tcPr>
            <w:tcW w:w="722"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107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40BA9" w:rsidRPr="003769B2" w:rsidRDefault="00B40BA9" w:rsidP="00E923A1">
            <w:pPr>
              <w:jc w:val="center"/>
              <w:rPr>
                <w:rFonts w:ascii="Times New Roman" w:hAnsi="Times New Roman" w:cs="Times New Roman"/>
                <w:sz w:val="18"/>
                <w:szCs w:val="18"/>
              </w:rPr>
            </w:pPr>
          </w:p>
        </w:tc>
        <w:tc>
          <w:tcPr>
            <w:tcW w:w="90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719" w:type="dxa"/>
          </w:tcPr>
          <w:p w:rsidR="00B40BA9" w:rsidRPr="003769B2" w:rsidRDefault="00B40BA9" w:rsidP="00E923A1">
            <w:pPr>
              <w:jc w:val="center"/>
              <w:rPr>
                <w:rFonts w:ascii="Times New Roman" w:hAnsi="Times New Roman" w:cs="Times New Roman"/>
                <w:sz w:val="18"/>
                <w:szCs w:val="18"/>
              </w:rPr>
            </w:pP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r>
      <w:tr w:rsidR="00B40BA9" w:rsidRPr="003769B2" w:rsidTr="0049272F">
        <w:trPr>
          <w:gridAfter w:val="1"/>
          <w:wAfter w:w="6" w:type="dxa"/>
          <w:trHeight w:val="399"/>
        </w:trPr>
        <w:tc>
          <w:tcPr>
            <w:tcW w:w="1757" w:type="dxa"/>
            <w:vMerge/>
          </w:tcPr>
          <w:p w:rsidR="00B40BA9" w:rsidRPr="003769B2" w:rsidRDefault="00B40BA9" w:rsidP="00E923A1">
            <w:pPr>
              <w:jc w:val="center"/>
              <w:rPr>
                <w:rFonts w:ascii="Times New Roman" w:hAnsi="Times New Roman" w:cs="Times New Roman"/>
                <w:sz w:val="18"/>
                <w:szCs w:val="18"/>
              </w:rPr>
            </w:pPr>
          </w:p>
        </w:tc>
        <w:tc>
          <w:tcPr>
            <w:tcW w:w="2020" w:type="dxa"/>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литература</w:t>
            </w:r>
          </w:p>
        </w:tc>
        <w:tc>
          <w:tcPr>
            <w:tcW w:w="542"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765"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c>
          <w:tcPr>
            <w:tcW w:w="674"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260"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722"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3</w:t>
            </w:r>
          </w:p>
        </w:tc>
        <w:tc>
          <w:tcPr>
            <w:tcW w:w="107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90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r>
      <w:tr w:rsidR="00B40BA9" w:rsidRPr="003769B2" w:rsidTr="0049272F">
        <w:trPr>
          <w:gridAfter w:val="1"/>
          <w:wAfter w:w="6" w:type="dxa"/>
          <w:trHeight w:val="399"/>
        </w:trPr>
        <w:tc>
          <w:tcPr>
            <w:tcW w:w="1757" w:type="dxa"/>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Иностранные языки</w:t>
            </w:r>
          </w:p>
        </w:tc>
        <w:tc>
          <w:tcPr>
            <w:tcW w:w="2020" w:type="dxa"/>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Иностранный язык</w:t>
            </w:r>
          </w:p>
        </w:tc>
        <w:tc>
          <w:tcPr>
            <w:tcW w:w="542"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765"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c>
          <w:tcPr>
            <w:tcW w:w="674"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260"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722" w:type="dxa"/>
          </w:tcPr>
          <w:p w:rsidR="00B40BA9" w:rsidRPr="0052127B" w:rsidRDefault="00B40BA9"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3</w:t>
            </w:r>
          </w:p>
        </w:tc>
        <w:tc>
          <w:tcPr>
            <w:tcW w:w="107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907"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3</w:t>
            </w:r>
          </w:p>
        </w:tc>
      </w:tr>
      <w:tr w:rsidR="00B40BA9" w:rsidRPr="003769B2" w:rsidTr="0049272F">
        <w:trPr>
          <w:gridAfter w:val="1"/>
          <w:wAfter w:w="6" w:type="dxa"/>
          <w:trHeight w:val="211"/>
        </w:trPr>
        <w:tc>
          <w:tcPr>
            <w:tcW w:w="1757" w:type="dxa"/>
            <w:vMerge w:val="restart"/>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Математика и информатика</w:t>
            </w:r>
          </w:p>
        </w:tc>
        <w:tc>
          <w:tcPr>
            <w:tcW w:w="2020" w:type="dxa"/>
          </w:tcPr>
          <w:p w:rsidR="00B40BA9" w:rsidRPr="003769B2" w:rsidRDefault="00B40BA9" w:rsidP="00E923A1">
            <w:pPr>
              <w:jc w:val="center"/>
              <w:rPr>
                <w:rFonts w:ascii="Times New Roman" w:hAnsi="Times New Roman" w:cs="Times New Roman"/>
                <w:sz w:val="18"/>
                <w:szCs w:val="18"/>
              </w:rPr>
            </w:pPr>
            <w:r w:rsidRPr="003769B2">
              <w:rPr>
                <w:rFonts w:ascii="Times New Roman" w:hAnsi="Times New Roman" w:cs="Times New Roman"/>
                <w:sz w:val="18"/>
                <w:szCs w:val="18"/>
              </w:rPr>
              <w:t>Алгебра</w:t>
            </w:r>
          </w:p>
        </w:tc>
        <w:tc>
          <w:tcPr>
            <w:tcW w:w="542" w:type="dxa"/>
          </w:tcPr>
          <w:p w:rsidR="00B40BA9" w:rsidRPr="003769B2" w:rsidRDefault="00B40BA9" w:rsidP="00E923A1">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40BA9" w:rsidRPr="003769B2" w:rsidRDefault="00B40BA9" w:rsidP="00E923A1">
            <w:pPr>
              <w:jc w:val="center"/>
              <w:rPr>
                <w:rFonts w:ascii="Times New Roman" w:hAnsi="Times New Roman" w:cs="Times New Roman"/>
                <w:sz w:val="18"/>
                <w:szCs w:val="18"/>
              </w:rPr>
            </w:pPr>
          </w:p>
        </w:tc>
        <w:tc>
          <w:tcPr>
            <w:tcW w:w="1259" w:type="dxa"/>
          </w:tcPr>
          <w:p w:rsidR="00B40BA9" w:rsidRPr="003769B2" w:rsidRDefault="00B40BA9" w:rsidP="00E923A1">
            <w:pPr>
              <w:jc w:val="center"/>
              <w:rPr>
                <w:rFonts w:ascii="Times New Roman" w:hAnsi="Times New Roman" w:cs="Times New Roman"/>
                <w:sz w:val="18"/>
                <w:szCs w:val="18"/>
              </w:rPr>
            </w:pPr>
          </w:p>
        </w:tc>
        <w:tc>
          <w:tcPr>
            <w:tcW w:w="765" w:type="dxa"/>
          </w:tcPr>
          <w:p w:rsidR="00B40BA9" w:rsidRPr="003769B2" w:rsidRDefault="00B40BA9" w:rsidP="00E923A1">
            <w:pPr>
              <w:jc w:val="center"/>
              <w:rPr>
                <w:rFonts w:ascii="Times New Roman" w:hAnsi="Times New Roman" w:cs="Times New Roman"/>
                <w:sz w:val="18"/>
                <w:szCs w:val="18"/>
              </w:rPr>
            </w:pPr>
          </w:p>
        </w:tc>
        <w:tc>
          <w:tcPr>
            <w:tcW w:w="674" w:type="dxa"/>
          </w:tcPr>
          <w:p w:rsidR="00B40BA9" w:rsidRPr="0052127B" w:rsidRDefault="0052127B" w:rsidP="00E923A1">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3</w:t>
            </w:r>
          </w:p>
        </w:tc>
        <w:tc>
          <w:tcPr>
            <w:tcW w:w="1260" w:type="dxa"/>
          </w:tcPr>
          <w:p w:rsidR="00B40BA9" w:rsidRPr="0052127B" w:rsidRDefault="00B40BA9" w:rsidP="00E923A1">
            <w:pPr>
              <w:jc w:val="center"/>
              <w:rPr>
                <w:rFonts w:ascii="Times New Roman" w:hAnsi="Times New Roman" w:cs="Times New Roman"/>
                <w:color w:val="000000" w:themeColor="text1"/>
                <w:sz w:val="18"/>
                <w:szCs w:val="18"/>
              </w:rPr>
            </w:pPr>
          </w:p>
        </w:tc>
        <w:tc>
          <w:tcPr>
            <w:tcW w:w="722" w:type="dxa"/>
          </w:tcPr>
          <w:p w:rsidR="00B40BA9" w:rsidRPr="0052127B" w:rsidRDefault="00B40BA9" w:rsidP="00E923A1">
            <w:pPr>
              <w:jc w:val="center"/>
              <w:rPr>
                <w:rFonts w:ascii="Times New Roman" w:hAnsi="Times New Roman" w:cs="Times New Roman"/>
                <w:color w:val="000000" w:themeColor="text1"/>
                <w:sz w:val="18"/>
                <w:szCs w:val="18"/>
              </w:rPr>
            </w:pPr>
          </w:p>
        </w:tc>
        <w:tc>
          <w:tcPr>
            <w:tcW w:w="1079" w:type="dxa"/>
          </w:tcPr>
          <w:p w:rsidR="00B40BA9" w:rsidRPr="003769B2" w:rsidRDefault="00B40BA9" w:rsidP="00E923A1">
            <w:pPr>
              <w:jc w:val="center"/>
              <w:rPr>
                <w:rFonts w:ascii="Times New Roman" w:hAnsi="Times New Roman" w:cs="Times New Roman"/>
                <w:sz w:val="18"/>
                <w:szCs w:val="18"/>
              </w:rPr>
            </w:pPr>
          </w:p>
        </w:tc>
        <w:tc>
          <w:tcPr>
            <w:tcW w:w="1259" w:type="dxa"/>
          </w:tcPr>
          <w:p w:rsidR="00B40BA9" w:rsidRPr="003769B2" w:rsidRDefault="00B40BA9" w:rsidP="00E923A1">
            <w:pPr>
              <w:jc w:val="center"/>
              <w:rPr>
                <w:rFonts w:ascii="Times New Roman" w:hAnsi="Times New Roman" w:cs="Times New Roman"/>
                <w:sz w:val="18"/>
                <w:szCs w:val="18"/>
              </w:rPr>
            </w:pPr>
          </w:p>
        </w:tc>
        <w:tc>
          <w:tcPr>
            <w:tcW w:w="907" w:type="dxa"/>
          </w:tcPr>
          <w:p w:rsidR="00B40BA9" w:rsidRPr="003769B2" w:rsidRDefault="00B40BA9" w:rsidP="00E923A1">
            <w:pPr>
              <w:jc w:val="center"/>
              <w:rPr>
                <w:rFonts w:ascii="Times New Roman" w:hAnsi="Times New Roman" w:cs="Times New Roman"/>
                <w:sz w:val="18"/>
                <w:szCs w:val="18"/>
              </w:rPr>
            </w:pPr>
          </w:p>
        </w:tc>
        <w:tc>
          <w:tcPr>
            <w:tcW w:w="900" w:type="dxa"/>
          </w:tcPr>
          <w:p w:rsidR="00B40BA9" w:rsidRPr="003769B2" w:rsidRDefault="00B667DD" w:rsidP="00E923A1">
            <w:pPr>
              <w:jc w:val="center"/>
              <w:rPr>
                <w:rFonts w:ascii="Times New Roman" w:hAnsi="Times New Roman" w:cs="Times New Roman"/>
                <w:sz w:val="18"/>
                <w:szCs w:val="18"/>
              </w:rPr>
            </w:pPr>
            <w:r>
              <w:rPr>
                <w:rFonts w:ascii="Times New Roman" w:hAnsi="Times New Roman" w:cs="Times New Roman"/>
                <w:sz w:val="18"/>
                <w:szCs w:val="18"/>
              </w:rPr>
              <w:t>3</w:t>
            </w:r>
          </w:p>
        </w:tc>
        <w:tc>
          <w:tcPr>
            <w:tcW w:w="719" w:type="dxa"/>
          </w:tcPr>
          <w:p w:rsidR="00B40BA9" w:rsidRPr="003769B2" w:rsidRDefault="00B40BA9" w:rsidP="00E923A1">
            <w:pPr>
              <w:jc w:val="center"/>
              <w:rPr>
                <w:rFonts w:ascii="Times New Roman" w:hAnsi="Times New Roman" w:cs="Times New Roman"/>
                <w:sz w:val="18"/>
                <w:szCs w:val="18"/>
              </w:rPr>
            </w:pPr>
          </w:p>
        </w:tc>
        <w:tc>
          <w:tcPr>
            <w:tcW w:w="900" w:type="dxa"/>
          </w:tcPr>
          <w:p w:rsidR="00B40BA9" w:rsidRPr="003769B2" w:rsidRDefault="00B667DD" w:rsidP="00E923A1">
            <w:pPr>
              <w:jc w:val="center"/>
              <w:rPr>
                <w:rFonts w:ascii="Times New Roman" w:hAnsi="Times New Roman" w:cs="Times New Roman"/>
                <w:sz w:val="18"/>
                <w:szCs w:val="18"/>
              </w:rPr>
            </w:pPr>
            <w:r>
              <w:rPr>
                <w:rFonts w:ascii="Times New Roman" w:hAnsi="Times New Roman" w:cs="Times New Roman"/>
                <w:sz w:val="18"/>
                <w:szCs w:val="18"/>
              </w:rPr>
              <w:t>3</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Алгебра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Default="00036CF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036CF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Геометрия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1</w:t>
            </w:r>
          </w:p>
        </w:tc>
        <w:tc>
          <w:tcPr>
            <w:tcW w:w="1260"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722"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036CF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Геометрия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p>
        </w:tc>
        <w:tc>
          <w:tcPr>
            <w:tcW w:w="1260"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722"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079" w:type="dxa"/>
          </w:tcPr>
          <w:p w:rsidR="00B667DD"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r>
      <w:tr w:rsidR="00B667DD" w:rsidRPr="003769B2" w:rsidTr="0049272F">
        <w:trPr>
          <w:gridAfter w:val="1"/>
          <w:wAfter w:w="6" w:type="dxa"/>
          <w:trHeight w:val="410"/>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Вероятность и статистика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1</w:t>
            </w:r>
          </w:p>
        </w:tc>
        <w:tc>
          <w:tcPr>
            <w:tcW w:w="1260"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722"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Информатика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199"/>
        </w:trPr>
        <w:tc>
          <w:tcPr>
            <w:tcW w:w="1757" w:type="dxa"/>
            <w:vMerge w:val="restart"/>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Естественно-научные предметы</w:t>
            </w: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Биология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1</w:t>
            </w:r>
          </w:p>
        </w:tc>
        <w:tc>
          <w:tcPr>
            <w:tcW w:w="1260"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722"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079"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Биология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Физика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2</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Физика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Default="00B667DD" w:rsidP="00B667DD">
            <w:pPr>
              <w:jc w:val="center"/>
              <w:rPr>
                <w:rFonts w:ascii="Times New Roman" w:hAnsi="Times New Roman" w:cs="Times New Roman"/>
                <w:sz w:val="18"/>
                <w:szCs w:val="18"/>
              </w:rPr>
            </w:pPr>
            <w:r>
              <w:rPr>
                <w:rFonts w:ascii="Times New Roman" w:hAnsi="Times New Roman" w:cs="Times New Roman"/>
                <w:sz w:val="18"/>
                <w:szCs w:val="18"/>
              </w:rPr>
              <w:t>5</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5</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5</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5</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Химия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1</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079"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211"/>
        </w:trPr>
        <w:tc>
          <w:tcPr>
            <w:tcW w:w="1757" w:type="dxa"/>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Химия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Pr="0052127B"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w:t>
            </w:r>
          </w:p>
        </w:tc>
      </w:tr>
      <w:tr w:rsidR="00B667DD" w:rsidRPr="003769B2" w:rsidTr="0049272F">
        <w:trPr>
          <w:gridAfter w:val="1"/>
          <w:wAfter w:w="6" w:type="dxa"/>
          <w:trHeight w:val="211"/>
        </w:trPr>
        <w:tc>
          <w:tcPr>
            <w:tcW w:w="1757" w:type="dxa"/>
            <w:vMerge w:val="restart"/>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Общественно-научные предметы</w:t>
            </w: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История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История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4</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4</w:t>
            </w:r>
          </w:p>
        </w:tc>
        <w:tc>
          <w:tcPr>
            <w:tcW w:w="1079"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Обществознание</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Обществознание</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У</w:t>
            </w:r>
          </w:p>
        </w:tc>
        <w:tc>
          <w:tcPr>
            <w:tcW w:w="887"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4</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4</w:t>
            </w:r>
          </w:p>
        </w:tc>
        <w:tc>
          <w:tcPr>
            <w:tcW w:w="1079" w:type="dxa"/>
          </w:tcPr>
          <w:p w:rsidR="00B667DD" w:rsidRPr="003769B2" w:rsidRDefault="00B667DD" w:rsidP="00B667DD">
            <w:pPr>
              <w:jc w:val="center"/>
              <w:rPr>
                <w:rFonts w:ascii="Times New Roman" w:hAnsi="Times New Roman" w:cs="Times New Roman"/>
                <w:sz w:val="18"/>
                <w:szCs w:val="18"/>
              </w:rPr>
            </w:pP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r>
      <w:tr w:rsidR="00B667DD" w:rsidRPr="003769B2" w:rsidTr="0049272F">
        <w:trPr>
          <w:gridAfter w:val="1"/>
          <w:wAfter w:w="6" w:type="dxa"/>
          <w:trHeight w:val="211"/>
        </w:trPr>
        <w:tc>
          <w:tcPr>
            <w:tcW w:w="1757" w:type="dxa"/>
            <w:vMerge/>
          </w:tcPr>
          <w:p w:rsidR="00B667DD" w:rsidRPr="003769B2" w:rsidRDefault="00B667DD" w:rsidP="00B667DD">
            <w:pPr>
              <w:jc w:val="center"/>
              <w:rPr>
                <w:rFonts w:ascii="Times New Roman" w:hAnsi="Times New Roman" w:cs="Times New Roman"/>
                <w:sz w:val="18"/>
                <w:szCs w:val="18"/>
              </w:rPr>
            </w:pP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География</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DE69A8" w:rsidRDefault="00B667DD" w:rsidP="00B667DD">
            <w:pPr>
              <w:jc w:val="center"/>
              <w:rPr>
                <w:rFonts w:ascii="Times New Roman" w:hAnsi="Times New Roman" w:cs="Times New Roman"/>
                <w:color w:val="000000" w:themeColor="text1"/>
                <w:sz w:val="18"/>
                <w:szCs w:val="18"/>
                <w:highlight w:val="yellow"/>
              </w:rPr>
            </w:pPr>
            <w:r w:rsidRPr="0052127B">
              <w:rPr>
                <w:rFonts w:ascii="Times New Roman" w:hAnsi="Times New Roman" w:cs="Times New Roman"/>
                <w:color w:val="000000" w:themeColor="text1"/>
                <w:sz w:val="18"/>
                <w:szCs w:val="18"/>
              </w:rPr>
              <w:t>1</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399"/>
        </w:trPr>
        <w:tc>
          <w:tcPr>
            <w:tcW w:w="1757"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Физическая культура</w:t>
            </w: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Физическая культура</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2</w:t>
            </w: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2</w:t>
            </w:r>
          </w:p>
        </w:tc>
      </w:tr>
      <w:tr w:rsidR="00B667DD" w:rsidRPr="003769B2" w:rsidTr="00B667DD">
        <w:trPr>
          <w:gridAfter w:val="1"/>
          <w:wAfter w:w="6" w:type="dxa"/>
          <w:trHeight w:val="655"/>
        </w:trPr>
        <w:tc>
          <w:tcPr>
            <w:tcW w:w="1757"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Основы безопасности и защиты Родины</w:t>
            </w: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Основы безопасности и защиты Родины</w:t>
            </w:r>
          </w:p>
        </w:tc>
        <w:tc>
          <w:tcPr>
            <w:tcW w:w="542"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Б</w:t>
            </w: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1</w:t>
            </w:r>
          </w:p>
        </w:tc>
        <w:tc>
          <w:tcPr>
            <w:tcW w:w="107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49272F">
        <w:trPr>
          <w:gridAfter w:val="1"/>
          <w:wAfter w:w="6" w:type="dxa"/>
          <w:trHeight w:val="399"/>
        </w:trPr>
        <w:tc>
          <w:tcPr>
            <w:tcW w:w="175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w:t>
            </w:r>
          </w:p>
        </w:tc>
        <w:tc>
          <w:tcPr>
            <w:tcW w:w="2020" w:type="dxa"/>
          </w:tcPr>
          <w:p w:rsidR="00B667DD" w:rsidRPr="003769B2" w:rsidRDefault="00B667DD" w:rsidP="00B667DD">
            <w:pPr>
              <w:jc w:val="center"/>
              <w:rPr>
                <w:rFonts w:ascii="Times New Roman" w:hAnsi="Times New Roman" w:cs="Times New Roman"/>
                <w:sz w:val="18"/>
                <w:szCs w:val="18"/>
              </w:rPr>
            </w:pPr>
            <w:r w:rsidRPr="003769B2">
              <w:rPr>
                <w:rFonts w:ascii="Times New Roman" w:hAnsi="Times New Roman" w:cs="Times New Roman"/>
                <w:sz w:val="18"/>
                <w:szCs w:val="18"/>
              </w:rPr>
              <w:t>Индивидуальный проект</w:t>
            </w:r>
          </w:p>
        </w:tc>
        <w:tc>
          <w:tcPr>
            <w:tcW w:w="542" w:type="dxa"/>
          </w:tcPr>
          <w:p w:rsidR="00B667DD" w:rsidRPr="003769B2" w:rsidRDefault="00B667DD" w:rsidP="00B667DD">
            <w:pPr>
              <w:jc w:val="center"/>
              <w:rPr>
                <w:rFonts w:ascii="Times New Roman" w:hAnsi="Times New Roman" w:cs="Times New Roman"/>
                <w:sz w:val="18"/>
                <w:szCs w:val="18"/>
              </w:rPr>
            </w:pPr>
          </w:p>
        </w:tc>
        <w:tc>
          <w:tcPr>
            <w:tcW w:w="88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1259" w:type="dxa"/>
          </w:tcPr>
          <w:p w:rsidR="00B667DD" w:rsidRPr="003769B2" w:rsidRDefault="00B667DD" w:rsidP="00B667DD">
            <w:pPr>
              <w:jc w:val="center"/>
              <w:rPr>
                <w:rFonts w:ascii="Times New Roman" w:hAnsi="Times New Roman" w:cs="Times New Roman"/>
                <w:sz w:val="18"/>
                <w:szCs w:val="18"/>
              </w:rPr>
            </w:pP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0</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079" w:type="dxa"/>
          </w:tcPr>
          <w:p w:rsidR="00B667DD" w:rsidRPr="0052127B" w:rsidRDefault="00B667DD" w:rsidP="00B667DD">
            <w:pPr>
              <w:jc w:val="center"/>
              <w:rPr>
                <w:rFonts w:ascii="Times New Roman" w:hAnsi="Times New Roman" w:cs="Times New Roman"/>
                <w:color w:val="000000" w:themeColor="text1"/>
                <w:sz w:val="18"/>
                <w:szCs w:val="18"/>
              </w:rPr>
            </w:pPr>
            <w:r w:rsidRPr="0052127B">
              <w:rPr>
                <w:rFonts w:ascii="Times New Roman" w:hAnsi="Times New Roman" w:cs="Times New Roman"/>
                <w:color w:val="000000" w:themeColor="text1"/>
                <w:sz w:val="18"/>
                <w:szCs w:val="18"/>
              </w:rPr>
              <w:t>0</w:t>
            </w:r>
          </w:p>
        </w:tc>
        <w:tc>
          <w:tcPr>
            <w:tcW w:w="1259" w:type="dxa"/>
          </w:tcPr>
          <w:p w:rsidR="00B667DD" w:rsidRPr="003769B2" w:rsidRDefault="00B667DD" w:rsidP="00B667DD">
            <w:pPr>
              <w:jc w:val="center"/>
              <w:rPr>
                <w:rFonts w:ascii="Times New Roman" w:hAnsi="Times New Roman" w:cs="Times New Roman"/>
                <w:sz w:val="18"/>
                <w:szCs w:val="18"/>
              </w:rPr>
            </w:pP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c>
          <w:tcPr>
            <w:tcW w:w="719" w:type="dxa"/>
          </w:tcPr>
          <w:p w:rsidR="00B667DD" w:rsidRPr="003769B2" w:rsidRDefault="00B667DD" w:rsidP="00B667DD">
            <w:pPr>
              <w:jc w:val="center"/>
              <w:rPr>
                <w:rFonts w:ascii="Times New Roman" w:hAnsi="Times New Roman" w:cs="Times New Roman"/>
                <w:sz w:val="18"/>
                <w:szCs w:val="18"/>
              </w:rPr>
            </w:pPr>
          </w:p>
        </w:tc>
        <w:tc>
          <w:tcPr>
            <w:tcW w:w="900"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1</w:t>
            </w:r>
          </w:p>
        </w:tc>
      </w:tr>
      <w:tr w:rsidR="00B667DD" w:rsidRPr="003769B2" w:rsidTr="0039604D">
        <w:trPr>
          <w:gridAfter w:val="1"/>
          <w:wAfter w:w="6" w:type="dxa"/>
          <w:trHeight w:val="399"/>
        </w:trPr>
        <w:tc>
          <w:tcPr>
            <w:tcW w:w="3777" w:type="dxa"/>
            <w:gridSpan w:val="2"/>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Итого недельная нагрузка</w:t>
            </w:r>
          </w:p>
        </w:tc>
        <w:tc>
          <w:tcPr>
            <w:tcW w:w="542" w:type="dxa"/>
          </w:tcPr>
          <w:p w:rsidR="00B667DD" w:rsidRPr="003769B2" w:rsidRDefault="00B667DD" w:rsidP="00B667DD">
            <w:pPr>
              <w:jc w:val="center"/>
              <w:rPr>
                <w:rFonts w:ascii="Times New Roman" w:hAnsi="Times New Roman" w:cs="Times New Roman"/>
                <w:sz w:val="18"/>
                <w:szCs w:val="18"/>
              </w:rPr>
            </w:pPr>
          </w:p>
        </w:tc>
        <w:tc>
          <w:tcPr>
            <w:tcW w:w="887" w:type="dxa"/>
          </w:tcPr>
          <w:p w:rsidR="00B667DD" w:rsidRDefault="00B667DD" w:rsidP="00B667DD">
            <w:pPr>
              <w:jc w:val="center"/>
              <w:rPr>
                <w:rFonts w:ascii="Times New Roman" w:hAnsi="Times New Roman" w:cs="Times New Roman"/>
                <w:sz w:val="18"/>
                <w:szCs w:val="18"/>
              </w:rPr>
            </w:pPr>
            <w:r>
              <w:rPr>
                <w:rFonts w:ascii="Times New Roman" w:hAnsi="Times New Roman" w:cs="Times New Roman"/>
                <w:sz w:val="18"/>
                <w:szCs w:val="18"/>
              </w:rPr>
              <w:t>29</w:t>
            </w:r>
          </w:p>
        </w:tc>
        <w:tc>
          <w:tcPr>
            <w:tcW w:w="125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765"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33</w:t>
            </w:r>
          </w:p>
        </w:tc>
        <w:tc>
          <w:tcPr>
            <w:tcW w:w="674" w:type="dxa"/>
          </w:tcPr>
          <w:p w:rsidR="00B667DD" w:rsidRPr="0052127B" w:rsidRDefault="00B667D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w:t>
            </w:r>
          </w:p>
        </w:tc>
        <w:tc>
          <w:tcPr>
            <w:tcW w:w="1260" w:type="dxa"/>
          </w:tcPr>
          <w:p w:rsidR="00B667DD" w:rsidRPr="0052127B" w:rsidRDefault="00B667D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722" w:type="dxa"/>
          </w:tcPr>
          <w:p w:rsidR="00B667DD" w:rsidRPr="0052127B" w:rsidRDefault="00B667D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1079" w:type="dxa"/>
          </w:tcPr>
          <w:p w:rsidR="00B667DD" w:rsidRPr="0052127B" w:rsidRDefault="00B667D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w:t>
            </w:r>
          </w:p>
        </w:tc>
        <w:tc>
          <w:tcPr>
            <w:tcW w:w="1259"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907" w:type="dxa"/>
          </w:tcPr>
          <w:p w:rsidR="00B667DD" w:rsidRPr="003769B2" w:rsidRDefault="00B667DD" w:rsidP="00B667DD">
            <w:pPr>
              <w:jc w:val="center"/>
              <w:rPr>
                <w:rFonts w:ascii="Times New Roman" w:hAnsi="Times New Roman" w:cs="Times New Roman"/>
                <w:sz w:val="18"/>
                <w:szCs w:val="18"/>
              </w:rPr>
            </w:pPr>
            <w:r>
              <w:rPr>
                <w:rFonts w:ascii="Times New Roman" w:hAnsi="Times New Roman" w:cs="Times New Roman"/>
                <w:sz w:val="18"/>
                <w:szCs w:val="18"/>
              </w:rPr>
              <w:t>30</w:t>
            </w:r>
          </w:p>
        </w:tc>
        <w:tc>
          <w:tcPr>
            <w:tcW w:w="900" w:type="dxa"/>
          </w:tcPr>
          <w:p w:rsidR="00B667DD" w:rsidRDefault="00036CFD" w:rsidP="00B667DD">
            <w:pPr>
              <w:jc w:val="center"/>
              <w:rPr>
                <w:rFonts w:ascii="Times New Roman" w:hAnsi="Times New Roman" w:cs="Times New Roman"/>
                <w:sz w:val="18"/>
                <w:szCs w:val="18"/>
              </w:rPr>
            </w:pPr>
            <w:r>
              <w:rPr>
                <w:rFonts w:ascii="Times New Roman" w:hAnsi="Times New Roman" w:cs="Times New Roman"/>
                <w:sz w:val="18"/>
                <w:szCs w:val="18"/>
              </w:rPr>
              <w:t>49</w:t>
            </w:r>
          </w:p>
        </w:tc>
        <w:tc>
          <w:tcPr>
            <w:tcW w:w="719" w:type="dxa"/>
          </w:tcPr>
          <w:p w:rsidR="00B667DD" w:rsidRPr="003769B2" w:rsidRDefault="00036CFD" w:rsidP="00B667DD">
            <w:pPr>
              <w:jc w:val="center"/>
              <w:rPr>
                <w:rFonts w:ascii="Times New Roman" w:hAnsi="Times New Roman" w:cs="Times New Roman"/>
                <w:sz w:val="18"/>
                <w:szCs w:val="18"/>
              </w:rPr>
            </w:pPr>
            <w:r>
              <w:rPr>
                <w:rFonts w:ascii="Times New Roman" w:hAnsi="Times New Roman" w:cs="Times New Roman"/>
                <w:sz w:val="18"/>
                <w:szCs w:val="18"/>
              </w:rPr>
              <w:t>4</w:t>
            </w:r>
          </w:p>
        </w:tc>
        <w:tc>
          <w:tcPr>
            <w:tcW w:w="900" w:type="dxa"/>
          </w:tcPr>
          <w:p w:rsidR="00B667DD" w:rsidRDefault="00036CFD" w:rsidP="00B667DD">
            <w:pPr>
              <w:jc w:val="center"/>
              <w:rPr>
                <w:rFonts w:ascii="Times New Roman" w:hAnsi="Times New Roman" w:cs="Times New Roman"/>
                <w:sz w:val="18"/>
                <w:szCs w:val="18"/>
              </w:rPr>
            </w:pPr>
            <w:r>
              <w:rPr>
                <w:rFonts w:ascii="Times New Roman" w:hAnsi="Times New Roman" w:cs="Times New Roman"/>
                <w:sz w:val="18"/>
                <w:szCs w:val="18"/>
              </w:rPr>
              <w:t>52</w:t>
            </w:r>
          </w:p>
        </w:tc>
      </w:tr>
      <w:tr w:rsidR="00036CFD" w:rsidRPr="003769B2" w:rsidTr="0039604D">
        <w:trPr>
          <w:gridAfter w:val="1"/>
          <w:wAfter w:w="6" w:type="dxa"/>
          <w:trHeight w:val="399"/>
        </w:trPr>
        <w:tc>
          <w:tcPr>
            <w:tcW w:w="3777" w:type="dxa"/>
            <w:gridSpan w:val="2"/>
          </w:tcPr>
          <w:p w:rsidR="00036CFD" w:rsidRDefault="00036CFD" w:rsidP="00B667DD">
            <w:pPr>
              <w:jc w:val="center"/>
              <w:rPr>
                <w:rFonts w:ascii="Times New Roman" w:hAnsi="Times New Roman" w:cs="Times New Roman"/>
                <w:sz w:val="18"/>
                <w:szCs w:val="18"/>
              </w:rPr>
            </w:pPr>
            <w:r>
              <w:rPr>
                <w:rFonts w:ascii="Times New Roman" w:hAnsi="Times New Roman" w:cs="Times New Roman"/>
                <w:sz w:val="18"/>
                <w:szCs w:val="18"/>
              </w:rPr>
              <w:t>Количество учебных недель</w:t>
            </w:r>
          </w:p>
        </w:tc>
        <w:tc>
          <w:tcPr>
            <w:tcW w:w="542" w:type="dxa"/>
          </w:tcPr>
          <w:p w:rsidR="00036CFD" w:rsidRPr="003769B2" w:rsidRDefault="00036CFD" w:rsidP="00B667DD">
            <w:pPr>
              <w:jc w:val="center"/>
              <w:rPr>
                <w:rFonts w:ascii="Times New Roman" w:hAnsi="Times New Roman" w:cs="Times New Roman"/>
                <w:sz w:val="18"/>
                <w:szCs w:val="18"/>
              </w:rPr>
            </w:pPr>
          </w:p>
        </w:tc>
        <w:tc>
          <w:tcPr>
            <w:tcW w:w="887" w:type="dxa"/>
          </w:tcPr>
          <w:p w:rsidR="00036CFD" w:rsidRDefault="00036CFD" w:rsidP="00B667DD">
            <w:pPr>
              <w:jc w:val="center"/>
              <w:rPr>
                <w:rFonts w:ascii="Times New Roman" w:hAnsi="Times New Roman" w:cs="Times New Roman"/>
                <w:sz w:val="18"/>
                <w:szCs w:val="18"/>
              </w:rPr>
            </w:pPr>
          </w:p>
        </w:tc>
        <w:tc>
          <w:tcPr>
            <w:tcW w:w="1259" w:type="dxa"/>
          </w:tcPr>
          <w:p w:rsidR="00036CFD" w:rsidRDefault="00036CFD" w:rsidP="00B667DD">
            <w:pPr>
              <w:jc w:val="center"/>
              <w:rPr>
                <w:rFonts w:ascii="Times New Roman" w:hAnsi="Times New Roman" w:cs="Times New Roman"/>
                <w:sz w:val="18"/>
                <w:szCs w:val="18"/>
              </w:rPr>
            </w:pPr>
          </w:p>
        </w:tc>
        <w:tc>
          <w:tcPr>
            <w:tcW w:w="765" w:type="dxa"/>
          </w:tcPr>
          <w:p w:rsidR="00036CFD" w:rsidRDefault="00036CFD" w:rsidP="00B667DD">
            <w:pPr>
              <w:jc w:val="center"/>
              <w:rPr>
                <w:rFonts w:ascii="Times New Roman" w:hAnsi="Times New Roman" w:cs="Times New Roman"/>
                <w:sz w:val="18"/>
                <w:szCs w:val="18"/>
              </w:rPr>
            </w:pPr>
            <w:r>
              <w:rPr>
                <w:rFonts w:ascii="Times New Roman" w:hAnsi="Times New Roman" w:cs="Times New Roman"/>
                <w:sz w:val="18"/>
                <w:szCs w:val="18"/>
              </w:rPr>
              <w:t>34</w:t>
            </w:r>
          </w:p>
        </w:tc>
        <w:tc>
          <w:tcPr>
            <w:tcW w:w="674" w:type="dxa"/>
          </w:tcPr>
          <w:p w:rsidR="00036CFD" w:rsidRDefault="00036CFD" w:rsidP="00B667DD">
            <w:pPr>
              <w:jc w:val="center"/>
              <w:rPr>
                <w:rFonts w:ascii="Times New Roman" w:hAnsi="Times New Roman" w:cs="Times New Roman"/>
                <w:color w:val="000000" w:themeColor="text1"/>
                <w:sz w:val="18"/>
                <w:szCs w:val="18"/>
              </w:rPr>
            </w:pPr>
          </w:p>
        </w:tc>
        <w:tc>
          <w:tcPr>
            <w:tcW w:w="1260" w:type="dxa"/>
          </w:tcPr>
          <w:p w:rsidR="00036CFD" w:rsidRDefault="00036CFD" w:rsidP="00B667DD">
            <w:pPr>
              <w:jc w:val="center"/>
              <w:rPr>
                <w:rFonts w:ascii="Times New Roman" w:hAnsi="Times New Roman" w:cs="Times New Roman"/>
                <w:color w:val="000000" w:themeColor="text1"/>
                <w:sz w:val="18"/>
                <w:szCs w:val="18"/>
              </w:rPr>
            </w:pPr>
          </w:p>
        </w:tc>
        <w:tc>
          <w:tcPr>
            <w:tcW w:w="722" w:type="dxa"/>
          </w:tcPr>
          <w:p w:rsidR="00036CFD" w:rsidRDefault="00036CFD"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34</w:t>
            </w:r>
          </w:p>
        </w:tc>
        <w:tc>
          <w:tcPr>
            <w:tcW w:w="1079" w:type="dxa"/>
          </w:tcPr>
          <w:p w:rsidR="00036CFD" w:rsidRDefault="00036CFD" w:rsidP="00B667DD">
            <w:pPr>
              <w:jc w:val="center"/>
              <w:rPr>
                <w:rFonts w:ascii="Times New Roman" w:hAnsi="Times New Roman" w:cs="Times New Roman"/>
                <w:color w:val="000000" w:themeColor="text1"/>
                <w:sz w:val="18"/>
                <w:szCs w:val="18"/>
              </w:rPr>
            </w:pPr>
          </w:p>
        </w:tc>
        <w:tc>
          <w:tcPr>
            <w:tcW w:w="1259" w:type="dxa"/>
          </w:tcPr>
          <w:p w:rsidR="00036CFD" w:rsidRDefault="00036CFD" w:rsidP="00B667DD">
            <w:pPr>
              <w:jc w:val="center"/>
              <w:rPr>
                <w:rFonts w:ascii="Times New Roman" w:hAnsi="Times New Roman" w:cs="Times New Roman"/>
                <w:sz w:val="18"/>
                <w:szCs w:val="18"/>
              </w:rPr>
            </w:pPr>
          </w:p>
        </w:tc>
        <w:tc>
          <w:tcPr>
            <w:tcW w:w="907" w:type="dxa"/>
          </w:tcPr>
          <w:p w:rsidR="00036CFD" w:rsidRDefault="00532912" w:rsidP="00B667DD">
            <w:pPr>
              <w:jc w:val="center"/>
              <w:rPr>
                <w:rFonts w:ascii="Times New Roman" w:hAnsi="Times New Roman" w:cs="Times New Roman"/>
                <w:sz w:val="18"/>
                <w:szCs w:val="18"/>
              </w:rPr>
            </w:pPr>
            <w:r>
              <w:rPr>
                <w:rFonts w:ascii="Times New Roman" w:hAnsi="Times New Roman" w:cs="Times New Roman"/>
                <w:sz w:val="18"/>
                <w:szCs w:val="18"/>
              </w:rPr>
              <w:t>34</w:t>
            </w:r>
          </w:p>
        </w:tc>
        <w:tc>
          <w:tcPr>
            <w:tcW w:w="900" w:type="dxa"/>
          </w:tcPr>
          <w:p w:rsidR="00036CFD" w:rsidRDefault="00036CFD" w:rsidP="00B667DD">
            <w:pPr>
              <w:jc w:val="center"/>
              <w:rPr>
                <w:rFonts w:ascii="Times New Roman" w:hAnsi="Times New Roman" w:cs="Times New Roman"/>
                <w:sz w:val="18"/>
                <w:szCs w:val="18"/>
              </w:rPr>
            </w:pPr>
          </w:p>
        </w:tc>
        <w:tc>
          <w:tcPr>
            <w:tcW w:w="719" w:type="dxa"/>
          </w:tcPr>
          <w:p w:rsidR="00036CFD" w:rsidRDefault="00036CFD" w:rsidP="00B667DD">
            <w:pPr>
              <w:jc w:val="center"/>
              <w:rPr>
                <w:rFonts w:ascii="Times New Roman" w:hAnsi="Times New Roman" w:cs="Times New Roman"/>
                <w:sz w:val="18"/>
                <w:szCs w:val="18"/>
              </w:rPr>
            </w:pPr>
          </w:p>
        </w:tc>
        <w:tc>
          <w:tcPr>
            <w:tcW w:w="900" w:type="dxa"/>
          </w:tcPr>
          <w:p w:rsidR="00036CFD" w:rsidRDefault="00532912" w:rsidP="00B667DD">
            <w:pPr>
              <w:jc w:val="center"/>
              <w:rPr>
                <w:rFonts w:ascii="Times New Roman" w:hAnsi="Times New Roman" w:cs="Times New Roman"/>
                <w:sz w:val="18"/>
                <w:szCs w:val="18"/>
              </w:rPr>
            </w:pPr>
            <w:r>
              <w:rPr>
                <w:rFonts w:ascii="Times New Roman" w:hAnsi="Times New Roman" w:cs="Times New Roman"/>
                <w:sz w:val="18"/>
                <w:szCs w:val="18"/>
              </w:rPr>
              <w:t>34</w:t>
            </w:r>
          </w:p>
        </w:tc>
      </w:tr>
      <w:tr w:rsidR="00532912" w:rsidRPr="003769B2" w:rsidTr="0039604D">
        <w:trPr>
          <w:gridAfter w:val="1"/>
          <w:wAfter w:w="6" w:type="dxa"/>
          <w:trHeight w:val="399"/>
        </w:trPr>
        <w:tc>
          <w:tcPr>
            <w:tcW w:w="3777" w:type="dxa"/>
            <w:gridSpan w:val="2"/>
          </w:tcPr>
          <w:p w:rsidR="00532912" w:rsidRDefault="00532912" w:rsidP="00B667DD">
            <w:pPr>
              <w:jc w:val="center"/>
              <w:rPr>
                <w:rFonts w:ascii="Times New Roman" w:hAnsi="Times New Roman" w:cs="Times New Roman"/>
                <w:sz w:val="18"/>
                <w:szCs w:val="18"/>
              </w:rPr>
            </w:pPr>
            <w:r>
              <w:rPr>
                <w:rFonts w:ascii="Times New Roman" w:hAnsi="Times New Roman" w:cs="Times New Roman"/>
                <w:sz w:val="18"/>
                <w:szCs w:val="18"/>
              </w:rPr>
              <w:t>Всего часов в год</w:t>
            </w:r>
          </w:p>
        </w:tc>
        <w:tc>
          <w:tcPr>
            <w:tcW w:w="542" w:type="dxa"/>
          </w:tcPr>
          <w:p w:rsidR="00532912" w:rsidRPr="003769B2" w:rsidRDefault="00532912" w:rsidP="00B667DD">
            <w:pPr>
              <w:jc w:val="center"/>
              <w:rPr>
                <w:rFonts w:ascii="Times New Roman" w:hAnsi="Times New Roman" w:cs="Times New Roman"/>
                <w:sz w:val="18"/>
                <w:szCs w:val="18"/>
              </w:rPr>
            </w:pPr>
          </w:p>
        </w:tc>
        <w:tc>
          <w:tcPr>
            <w:tcW w:w="887" w:type="dxa"/>
          </w:tcPr>
          <w:p w:rsidR="00532912" w:rsidRDefault="00532912" w:rsidP="00B667DD">
            <w:pPr>
              <w:jc w:val="center"/>
              <w:rPr>
                <w:rFonts w:ascii="Times New Roman" w:hAnsi="Times New Roman" w:cs="Times New Roman"/>
                <w:sz w:val="18"/>
                <w:szCs w:val="18"/>
              </w:rPr>
            </w:pPr>
          </w:p>
        </w:tc>
        <w:tc>
          <w:tcPr>
            <w:tcW w:w="1259" w:type="dxa"/>
          </w:tcPr>
          <w:p w:rsidR="00532912" w:rsidRDefault="00532912" w:rsidP="00B667DD">
            <w:pPr>
              <w:jc w:val="center"/>
              <w:rPr>
                <w:rFonts w:ascii="Times New Roman" w:hAnsi="Times New Roman" w:cs="Times New Roman"/>
                <w:sz w:val="18"/>
                <w:szCs w:val="18"/>
              </w:rPr>
            </w:pPr>
          </w:p>
        </w:tc>
        <w:tc>
          <w:tcPr>
            <w:tcW w:w="765" w:type="dxa"/>
          </w:tcPr>
          <w:p w:rsidR="00532912" w:rsidRDefault="00532912" w:rsidP="00B667DD">
            <w:pPr>
              <w:jc w:val="center"/>
              <w:rPr>
                <w:rFonts w:ascii="Times New Roman" w:hAnsi="Times New Roman" w:cs="Times New Roman"/>
                <w:sz w:val="18"/>
                <w:szCs w:val="18"/>
              </w:rPr>
            </w:pPr>
            <w:r>
              <w:rPr>
                <w:rFonts w:ascii="Times New Roman" w:hAnsi="Times New Roman" w:cs="Times New Roman"/>
                <w:sz w:val="18"/>
                <w:szCs w:val="18"/>
              </w:rPr>
              <w:t>1122</w:t>
            </w:r>
          </w:p>
        </w:tc>
        <w:tc>
          <w:tcPr>
            <w:tcW w:w="674" w:type="dxa"/>
          </w:tcPr>
          <w:p w:rsidR="00532912" w:rsidRDefault="00532912" w:rsidP="00B667DD">
            <w:pPr>
              <w:jc w:val="center"/>
              <w:rPr>
                <w:rFonts w:ascii="Times New Roman" w:hAnsi="Times New Roman" w:cs="Times New Roman"/>
                <w:color w:val="000000" w:themeColor="text1"/>
                <w:sz w:val="18"/>
                <w:szCs w:val="18"/>
              </w:rPr>
            </w:pPr>
          </w:p>
        </w:tc>
        <w:tc>
          <w:tcPr>
            <w:tcW w:w="1260" w:type="dxa"/>
          </w:tcPr>
          <w:p w:rsidR="00532912" w:rsidRDefault="00532912" w:rsidP="00B667DD">
            <w:pPr>
              <w:jc w:val="center"/>
              <w:rPr>
                <w:rFonts w:ascii="Times New Roman" w:hAnsi="Times New Roman" w:cs="Times New Roman"/>
                <w:color w:val="000000" w:themeColor="text1"/>
                <w:sz w:val="18"/>
                <w:szCs w:val="18"/>
              </w:rPr>
            </w:pPr>
          </w:p>
        </w:tc>
        <w:tc>
          <w:tcPr>
            <w:tcW w:w="722" w:type="dxa"/>
          </w:tcPr>
          <w:p w:rsidR="00532912" w:rsidRDefault="00532912" w:rsidP="00B667D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1020</w:t>
            </w:r>
          </w:p>
        </w:tc>
        <w:tc>
          <w:tcPr>
            <w:tcW w:w="1079" w:type="dxa"/>
          </w:tcPr>
          <w:p w:rsidR="00532912" w:rsidRDefault="00532912" w:rsidP="00B667DD">
            <w:pPr>
              <w:jc w:val="center"/>
              <w:rPr>
                <w:rFonts w:ascii="Times New Roman" w:hAnsi="Times New Roman" w:cs="Times New Roman"/>
                <w:color w:val="000000" w:themeColor="text1"/>
                <w:sz w:val="18"/>
                <w:szCs w:val="18"/>
              </w:rPr>
            </w:pPr>
          </w:p>
        </w:tc>
        <w:tc>
          <w:tcPr>
            <w:tcW w:w="1259" w:type="dxa"/>
          </w:tcPr>
          <w:p w:rsidR="00532912" w:rsidRDefault="00532912" w:rsidP="00B667DD">
            <w:pPr>
              <w:jc w:val="center"/>
              <w:rPr>
                <w:rFonts w:ascii="Times New Roman" w:hAnsi="Times New Roman" w:cs="Times New Roman"/>
                <w:sz w:val="18"/>
                <w:szCs w:val="18"/>
              </w:rPr>
            </w:pPr>
          </w:p>
        </w:tc>
        <w:tc>
          <w:tcPr>
            <w:tcW w:w="907" w:type="dxa"/>
          </w:tcPr>
          <w:p w:rsidR="00532912" w:rsidRDefault="00532912" w:rsidP="00B667DD">
            <w:pPr>
              <w:jc w:val="center"/>
              <w:rPr>
                <w:rFonts w:ascii="Times New Roman" w:hAnsi="Times New Roman" w:cs="Times New Roman"/>
                <w:sz w:val="18"/>
                <w:szCs w:val="18"/>
              </w:rPr>
            </w:pPr>
            <w:r>
              <w:rPr>
                <w:rFonts w:ascii="Times New Roman" w:hAnsi="Times New Roman" w:cs="Times New Roman"/>
                <w:sz w:val="18"/>
                <w:szCs w:val="18"/>
              </w:rPr>
              <w:t>1020</w:t>
            </w:r>
          </w:p>
        </w:tc>
        <w:tc>
          <w:tcPr>
            <w:tcW w:w="900" w:type="dxa"/>
          </w:tcPr>
          <w:p w:rsidR="00532912" w:rsidRDefault="00532912" w:rsidP="00B667DD">
            <w:pPr>
              <w:jc w:val="center"/>
              <w:rPr>
                <w:rFonts w:ascii="Times New Roman" w:hAnsi="Times New Roman" w:cs="Times New Roman"/>
                <w:sz w:val="18"/>
                <w:szCs w:val="18"/>
              </w:rPr>
            </w:pPr>
          </w:p>
        </w:tc>
        <w:tc>
          <w:tcPr>
            <w:tcW w:w="719" w:type="dxa"/>
          </w:tcPr>
          <w:p w:rsidR="00532912" w:rsidRDefault="00532912" w:rsidP="00B667DD">
            <w:pPr>
              <w:jc w:val="center"/>
              <w:rPr>
                <w:rFonts w:ascii="Times New Roman" w:hAnsi="Times New Roman" w:cs="Times New Roman"/>
                <w:sz w:val="18"/>
                <w:szCs w:val="18"/>
              </w:rPr>
            </w:pPr>
          </w:p>
        </w:tc>
        <w:tc>
          <w:tcPr>
            <w:tcW w:w="900" w:type="dxa"/>
          </w:tcPr>
          <w:p w:rsidR="00532912" w:rsidRDefault="00532912" w:rsidP="00B667DD">
            <w:pPr>
              <w:jc w:val="center"/>
              <w:rPr>
                <w:rFonts w:ascii="Times New Roman" w:hAnsi="Times New Roman" w:cs="Times New Roman"/>
                <w:sz w:val="18"/>
                <w:szCs w:val="18"/>
              </w:rPr>
            </w:pPr>
            <w:r>
              <w:rPr>
                <w:rFonts w:ascii="Times New Roman" w:hAnsi="Times New Roman" w:cs="Times New Roman"/>
                <w:sz w:val="18"/>
                <w:szCs w:val="18"/>
              </w:rPr>
              <w:t>1768</w:t>
            </w:r>
          </w:p>
        </w:tc>
      </w:tr>
    </w:tbl>
    <w:p w:rsidR="003769B2" w:rsidRDefault="003769B2" w:rsidP="003769B2">
      <w:pPr>
        <w:jc w:val="center"/>
        <w:rPr>
          <w:rFonts w:ascii="Times New Roman" w:hAnsi="Times New Roman" w:cs="Times New Roman"/>
          <w:b/>
          <w:sz w:val="24"/>
          <w:szCs w:val="24"/>
        </w:rPr>
        <w:sectPr w:rsidR="003769B2" w:rsidSect="00025431">
          <w:pgSz w:w="16838" w:h="11906" w:orient="landscape"/>
          <w:pgMar w:top="142" w:right="1134" w:bottom="1701" w:left="1134" w:header="709" w:footer="709" w:gutter="0"/>
          <w:cols w:space="708"/>
          <w:docGrid w:linePitch="360"/>
        </w:sectPr>
      </w:pPr>
    </w:p>
    <w:p w:rsidR="00F83CFC" w:rsidRDefault="00E9640D" w:rsidP="007F0187">
      <w:pPr>
        <w:spacing w:after="0" w:line="240" w:lineRule="auto"/>
        <w:ind w:firstLine="567"/>
        <w:jc w:val="center"/>
        <w:rPr>
          <w:rFonts w:ascii="Times New Roman" w:hAnsi="Times New Roman" w:cs="Times New Roman"/>
          <w:sz w:val="26"/>
          <w:szCs w:val="26"/>
        </w:rPr>
      </w:pPr>
      <w:r w:rsidRPr="00E9640D">
        <w:rPr>
          <w:rFonts w:ascii="Times New Roman" w:hAnsi="Times New Roman" w:cs="Times New Roman"/>
          <w:sz w:val="26"/>
          <w:szCs w:val="26"/>
        </w:rPr>
        <w:lastRenderedPageBreak/>
        <w:t>Формы промежуточной аттестации на уровне среднего общего образования</w:t>
      </w:r>
    </w:p>
    <w:p w:rsidR="00947CCE" w:rsidRPr="00E9640D" w:rsidRDefault="00947CCE" w:rsidP="007F0187">
      <w:pPr>
        <w:spacing w:after="0" w:line="240" w:lineRule="auto"/>
        <w:ind w:firstLine="567"/>
        <w:jc w:val="center"/>
        <w:rPr>
          <w:rFonts w:ascii="Times New Roman" w:hAnsi="Times New Roman" w:cs="Times New Roman"/>
          <w:sz w:val="26"/>
          <w:szCs w:val="26"/>
        </w:rPr>
      </w:pPr>
    </w:p>
    <w:tbl>
      <w:tblPr>
        <w:tblStyle w:val="a4"/>
        <w:tblW w:w="0" w:type="auto"/>
        <w:tblLook w:val="04A0" w:firstRow="1" w:lastRow="0" w:firstColumn="1" w:lastColumn="0" w:noHBand="0" w:noVBand="1"/>
      </w:tblPr>
      <w:tblGrid>
        <w:gridCol w:w="2336"/>
        <w:gridCol w:w="2336"/>
        <w:gridCol w:w="2411"/>
        <w:gridCol w:w="2262"/>
      </w:tblGrid>
      <w:tr w:rsidR="00947CCE" w:rsidRPr="00947CCE" w:rsidTr="007D0E7F">
        <w:tc>
          <w:tcPr>
            <w:tcW w:w="2336" w:type="dxa"/>
            <w:vMerge w:val="restart"/>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b/>
              </w:rPr>
              <w:t>Учебный предмет</w:t>
            </w:r>
          </w:p>
        </w:tc>
        <w:tc>
          <w:tcPr>
            <w:tcW w:w="2336" w:type="dxa"/>
            <w:vMerge w:val="restart"/>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b/>
              </w:rPr>
              <w:t>уровень</w:t>
            </w:r>
          </w:p>
        </w:tc>
        <w:tc>
          <w:tcPr>
            <w:tcW w:w="4673" w:type="dxa"/>
            <w:gridSpan w:val="2"/>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b/>
              </w:rPr>
              <w:t>Форма промежуточной аттестации</w:t>
            </w:r>
          </w:p>
        </w:tc>
      </w:tr>
      <w:tr w:rsidR="00947CCE" w:rsidRPr="00947CCE" w:rsidTr="00947CCE">
        <w:tc>
          <w:tcPr>
            <w:tcW w:w="2336" w:type="dxa"/>
            <w:vMerge/>
          </w:tcPr>
          <w:p w:rsidR="00947CCE" w:rsidRPr="00947CCE" w:rsidRDefault="00947CCE" w:rsidP="00947CCE">
            <w:pPr>
              <w:jc w:val="center"/>
              <w:rPr>
                <w:rFonts w:ascii="Times New Roman" w:hAnsi="Times New Roman" w:cs="Times New Roman"/>
                <w:b/>
              </w:rPr>
            </w:pPr>
          </w:p>
        </w:tc>
        <w:tc>
          <w:tcPr>
            <w:tcW w:w="2336" w:type="dxa"/>
            <w:vMerge/>
          </w:tcPr>
          <w:p w:rsidR="00947CCE" w:rsidRPr="00947CCE" w:rsidRDefault="00947CCE" w:rsidP="00947CCE">
            <w:pPr>
              <w:jc w:val="center"/>
              <w:rPr>
                <w:rFonts w:ascii="Times New Roman" w:hAnsi="Times New Roman" w:cs="Times New Roman"/>
                <w:b/>
              </w:rPr>
            </w:pP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b/>
              </w:rPr>
              <w:t>10 класс</w:t>
            </w:r>
          </w:p>
        </w:tc>
        <w:tc>
          <w:tcPr>
            <w:tcW w:w="2262"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b/>
              </w:rPr>
              <w:t>11 класс</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Русский язык</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литература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Иностранный язык</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Алгебра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Алгебра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Геометрия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Геометрия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Вероятность и статистика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Информатика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Биология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Биология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Физика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Физика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Химия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Химия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История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История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Обществознание</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Обществознание</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У</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География</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c>
          <w:tcPr>
            <w:tcW w:w="2262" w:type="dxa"/>
          </w:tcPr>
          <w:p w:rsidR="00947CCE" w:rsidRPr="00947CCE" w:rsidRDefault="00947CCE" w:rsidP="00947CCE">
            <w:pPr>
              <w:rPr>
                <w:rFonts w:ascii="Times New Roman" w:hAnsi="Times New Roman" w:cs="Times New Roman"/>
              </w:rPr>
            </w:pPr>
            <w:r w:rsidRPr="00947CCE">
              <w:rPr>
                <w:rFonts w:ascii="Times New Roman" w:hAnsi="Times New Roman" w:cs="Times New Roman"/>
              </w:rPr>
              <w:t>Проверочная работа</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Физическая культура</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Учет образовательных результатов</w:t>
            </w:r>
          </w:p>
        </w:tc>
        <w:tc>
          <w:tcPr>
            <w:tcW w:w="2262"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Учет образовательных результатов</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Основы безопасности и защиты Родины</w:t>
            </w:r>
          </w:p>
        </w:tc>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Б</w:t>
            </w: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Учет образовательных результатов</w:t>
            </w:r>
          </w:p>
        </w:tc>
        <w:tc>
          <w:tcPr>
            <w:tcW w:w="2262"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Учет образовательных результатов</w:t>
            </w:r>
          </w:p>
        </w:tc>
      </w:tr>
      <w:tr w:rsidR="00947CCE" w:rsidRPr="00947CCE" w:rsidTr="00947CCE">
        <w:tc>
          <w:tcPr>
            <w:tcW w:w="2336" w:type="dxa"/>
          </w:tcPr>
          <w:p w:rsidR="00947CCE" w:rsidRPr="00947CCE" w:rsidRDefault="00947CCE" w:rsidP="00947CCE">
            <w:pPr>
              <w:jc w:val="center"/>
              <w:rPr>
                <w:rFonts w:ascii="Times New Roman" w:hAnsi="Times New Roman" w:cs="Times New Roman"/>
              </w:rPr>
            </w:pPr>
            <w:r w:rsidRPr="00947CCE">
              <w:rPr>
                <w:rFonts w:ascii="Times New Roman" w:hAnsi="Times New Roman" w:cs="Times New Roman"/>
              </w:rPr>
              <w:t>Индивидуальный проект</w:t>
            </w:r>
          </w:p>
        </w:tc>
        <w:tc>
          <w:tcPr>
            <w:tcW w:w="2336" w:type="dxa"/>
          </w:tcPr>
          <w:p w:rsidR="00947CCE" w:rsidRPr="00947CCE" w:rsidRDefault="00947CCE" w:rsidP="00947CCE">
            <w:pPr>
              <w:jc w:val="center"/>
              <w:rPr>
                <w:rFonts w:ascii="Times New Roman" w:hAnsi="Times New Roman" w:cs="Times New Roman"/>
                <w:b/>
              </w:rPr>
            </w:pPr>
          </w:p>
        </w:tc>
        <w:tc>
          <w:tcPr>
            <w:tcW w:w="2411" w:type="dxa"/>
          </w:tcPr>
          <w:p w:rsidR="00947CCE" w:rsidRPr="00947CCE" w:rsidRDefault="00947CCE" w:rsidP="00947CCE">
            <w:pPr>
              <w:jc w:val="center"/>
              <w:rPr>
                <w:rFonts w:ascii="Times New Roman" w:hAnsi="Times New Roman" w:cs="Times New Roman"/>
                <w:b/>
              </w:rPr>
            </w:pPr>
            <w:r w:rsidRPr="00947CCE">
              <w:rPr>
                <w:rFonts w:ascii="Times New Roman" w:hAnsi="Times New Roman" w:cs="Times New Roman"/>
              </w:rPr>
              <w:t>Учет образовательных результатов</w:t>
            </w:r>
          </w:p>
        </w:tc>
        <w:tc>
          <w:tcPr>
            <w:tcW w:w="2262" w:type="dxa"/>
          </w:tcPr>
          <w:p w:rsidR="00947CCE" w:rsidRPr="00947CCE" w:rsidRDefault="00947CCE" w:rsidP="00947CCE">
            <w:pPr>
              <w:jc w:val="center"/>
              <w:rPr>
                <w:rFonts w:ascii="Times New Roman" w:hAnsi="Times New Roman" w:cs="Times New Roman"/>
                <w:b/>
              </w:rPr>
            </w:pPr>
          </w:p>
        </w:tc>
      </w:tr>
    </w:tbl>
    <w:p w:rsidR="00947CCE" w:rsidRDefault="00947CCE" w:rsidP="007F0187">
      <w:pPr>
        <w:spacing w:after="0" w:line="240" w:lineRule="auto"/>
        <w:ind w:firstLine="567"/>
        <w:jc w:val="center"/>
        <w:rPr>
          <w:rFonts w:ascii="Times New Roman" w:hAnsi="Times New Roman" w:cs="Times New Roman"/>
          <w:b/>
          <w:sz w:val="24"/>
          <w:szCs w:val="24"/>
        </w:rPr>
      </w:pPr>
    </w:p>
    <w:p w:rsidR="00E9640D" w:rsidRPr="00947CCE" w:rsidRDefault="00947CCE" w:rsidP="00947CCE">
      <w:pPr>
        <w:ind w:firstLine="708"/>
        <w:jc w:val="both"/>
        <w:rPr>
          <w:rFonts w:ascii="Times New Roman" w:hAnsi="Times New Roman" w:cs="Times New Roman"/>
          <w:sz w:val="24"/>
          <w:szCs w:val="24"/>
        </w:rPr>
      </w:pPr>
      <w:bookmarkStart w:id="0" w:name="_GoBack"/>
      <w:r w:rsidRPr="00947CCE">
        <w:rPr>
          <w:rFonts w:ascii="Times New Roman" w:hAnsi="Times New Roman" w:cs="Times New Roman"/>
          <w:sz w:val="24"/>
          <w:szCs w:val="24"/>
        </w:rPr>
        <w:t>Сроки государственной итоговой аттестации определяются Министерством просвещения Российской Федерации.</w:t>
      </w:r>
      <w:bookmarkEnd w:id="0"/>
    </w:p>
    <w:sectPr w:rsidR="00E9640D" w:rsidRPr="00947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86"/>
    <w:rsid w:val="00025431"/>
    <w:rsid w:val="00036CFD"/>
    <w:rsid w:val="003769B2"/>
    <w:rsid w:val="003C5D79"/>
    <w:rsid w:val="0049272F"/>
    <w:rsid w:val="0052127B"/>
    <w:rsid w:val="00532912"/>
    <w:rsid w:val="005718BB"/>
    <w:rsid w:val="006A2486"/>
    <w:rsid w:val="007F0187"/>
    <w:rsid w:val="00873544"/>
    <w:rsid w:val="008B1CBD"/>
    <w:rsid w:val="00947CCE"/>
    <w:rsid w:val="00980E40"/>
    <w:rsid w:val="00A83465"/>
    <w:rsid w:val="00B40BA9"/>
    <w:rsid w:val="00B667DD"/>
    <w:rsid w:val="00C12266"/>
    <w:rsid w:val="00DE69A8"/>
    <w:rsid w:val="00E923A1"/>
    <w:rsid w:val="00E9640D"/>
    <w:rsid w:val="00F60735"/>
    <w:rsid w:val="00F83CFC"/>
    <w:rsid w:val="00F86A22"/>
    <w:rsid w:val="00FA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6549"/>
  <w15:chartTrackingRefBased/>
  <w15:docId w15:val="{FE8867C2-F1D3-4713-B763-B532FAE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C5D7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3C5D79"/>
    <w:pPr>
      <w:widowControl w:val="0"/>
      <w:shd w:val="clear" w:color="auto" w:fill="FFFFFF"/>
      <w:spacing w:after="140"/>
      <w:ind w:firstLine="400"/>
    </w:pPr>
    <w:rPr>
      <w:rFonts w:ascii="Times New Roman" w:eastAsia="Times New Roman" w:hAnsi="Times New Roman" w:cs="Times New Roman"/>
      <w:sz w:val="28"/>
      <w:szCs w:val="28"/>
    </w:rPr>
  </w:style>
  <w:style w:type="table" w:styleId="a4">
    <w:name w:val="Table Grid"/>
    <w:basedOn w:val="a1"/>
    <w:uiPriority w:val="39"/>
    <w:rsid w:val="00F8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dc:creator>
  <cp:keywords/>
  <dc:description/>
  <cp:lastModifiedBy>Stark</cp:lastModifiedBy>
  <cp:revision>22</cp:revision>
  <dcterms:created xsi:type="dcterms:W3CDTF">2024-09-29T10:58:00Z</dcterms:created>
  <dcterms:modified xsi:type="dcterms:W3CDTF">2024-10-13T08:22:00Z</dcterms:modified>
</cp:coreProperties>
</file>